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1" w:type="dxa"/>
        <w:tblLook w:val="04A0" w:firstRow="1" w:lastRow="0" w:firstColumn="1" w:lastColumn="0" w:noHBand="0" w:noVBand="1"/>
      </w:tblPr>
      <w:tblGrid>
        <w:gridCol w:w="562"/>
        <w:gridCol w:w="1163"/>
        <w:gridCol w:w="825"/>
        <w:gridCol w:w="266"/>
        <w:gridCol w:w="1124"/>
        <w:gridCol w:w="1444"/>
        <w:gridCol w:w="338"/>
        <w:gridCol w:w="335"/>
        <w:gridCol w:w="2863"/>
        <w:gridCol w:w="1031"/>
      </w:tblGrid>
      <w:tr w:rsidR="006116ED" w:rsidRPr="006116ED" w14:paraId="5E25BE6B" w14:textId="77777777" w:rsidTr="009612AC">
        <w:trPr>
          <w:trHeight w:val="441"/>
        </w:trPr>
        <w:tc>
          <w:tcPr>
            <w:tcW w:w="99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FC9D" w14:textId="77777777" w:rsidR="006116ED" w:rsidRPr="000406F5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0406F5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Ulster Junior &amp; Senior Closed</w:t>
            </w:r>
          </w:p>
        </w:tc>
      </w:tr>
      <w:tr w:rsidR="006116ED" w:rsidRPr="006116ED" w14:paraId="1AFE10B7" w14:textId="77777777" w:rsidTr="009612AC">
        <w:trPr>
          <w:trHeight w:val="441"/>
        </w:trPr>
        <w:tc>
          <w:tcPr>
            <w:tcW w:w="99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EF3B" w14:textId="77777777" w:rsidR="006116ED" w:rsidRPr="000406F5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0406F5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Championships 2022</w:t>
            </w:r>
          </w:p>
          <w:p w14:paraId="4A148B8A" w14:textId="77777777" w:rsidR="006E14A9" w:rsidRDefault="006E14A9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  <w:p w14:paraId="113A168F" w14:textId="77777777" w:rsidR="00221FBA" w:rsidRDefault="00565B50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BFC206" wp14:editId="06835E70">
                  <wp:extent cx="1714500" cy="125730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0353A" w14:textId="77777777" w:rsidR="00841E9E" w:rsidRDefault="00A87E93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South Lake Leisure Centre </w:t>
            </w:r>
          </w:p>
          <w:p w14:paraId="5D86E4A2" w14:textId="77777777" w:rsidR="00221FBA" w:rsidRPr="006116ED" w:rsidRDefault="00841E9E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1 Lake Road</w:t>
            </w:r>
            <w:r w:rsidR="00892DD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, </w:t>
            </w:r>
            <w:r w:rsidR="00175BF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Craigavon </w:t>
            </w:r>
            <w:r w:rsidR="006F29E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BT64 1AS</w:t>
            </w:r>
          </w:p>
        </w:tc>
      </w:tr>
      <w:tr w:rsidR="00C276F1" w:rsidRPr="006116ED" w14:paraId="34D190AB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0B9B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0BF5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76E5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EE36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37E0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774D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802A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B821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A0E7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2B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16ED" w:rsidRPr="006116ED" w14:paraId="17866F20" w14:textId="77777777" w:rsidTr="009612AC">
        <w:trPr>
          <w:trHeight w:val="359"/>
        </w:trPr>
        <w:tc>
          <w:tcPr>
            <w:tcW w:w="99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B6B4" w14:textId="77777777" w:rsidR="006116ED" w:rsidRDefault="006F2A5B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221FBA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Sunday</w:t>
            </w:r>
            <w:r w:rsidR="006116ED" w:rsidRPr="00221FBA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 1</w:t>
            </w:r>
            <w:r w:rsidRPr="00221FBA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3</w:t>
            </w:r>
            <w:r w:rsidR="006116ED" w:rsidRPr="00221FBA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th March 2022</w:t>
            </w:r>
          </w:p>
          <w:p w14:paraId="4B18F547" w14:textId="1F80D76F" w:rsidR="009439A9" w:rsidRPr="009439A9" w:rsidRDefault="00D4105A" w:rsidP="0089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Closing Date for entries </w:t>
            </w:r>
            <w:r w:rsidR="00AA489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–</w:t>
            </w:r>
            <w:r w:rsidR="00A30A0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E54C2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Monday 7</w:t>
            </w:r>
            <w:r w:rsidR="00E54C25" w:rsidRPr="00E54C2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vertAlign w:val="superscript"/>
              </w:rPr>
              <w:t>th</w:t>
            </w:r>
            <w:r w:rsidR="00AA489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March 2022</w:t>
            </w:r>
          </w:p>
        </w:tc>
      </w:tr>
      <w:tr w:rsidR="00C276F1" w:rsidRPr="006116ED" w14:paraId="4348C8FF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D94C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F4B4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6ACB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B992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0F5A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A62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9B7B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B20D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5393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E060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16ED" w:rsidRPr="006116ED" w14:paraId="59A7E8AE" w14:textId="77777777" w:rsidTr="009612AC">
        <w:trPr>
          <w:trHeight w:val="308"/>
        </w:trPr>
        <w:tc>
          <w:tcPr>
            <w:tcW w:w="99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BDDF" w14:textId="77777777" w:rsidR="006116ED" w:rsidRPr="006116ED" w:rsidRDefault="006116ED" w:rsidP="00611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522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Players can only enter 2 events</w:t>
            </w:r>
            <w:r w:rsidR="00BF0D0D" w:rsidRPr="003522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.  </w:t>
            </w:r>
            <w:r w:rsidR="00E676AC" w:rsidRPr="003522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Schedule below is provisional, based</w:t>
            </w:r>
            <w:r w:rsidR="00E54C25" w:rsidRPr="003522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on number of entries, </w:t>
            </w:r>
            <w:r w:rsidR="00B928E3" w:rsidRPr="003522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timetable could be changed</w:t>
            </w:r>
            <w:r w:rsidR="00B928E3" w:rsidRPr="003522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276F1" w:rsidRPr="006116ED" w14:paraId="25B1E72C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3ECB" w14:textId="77777777" w:rsidR="006116ED" w:rsidRPr="006116ED" w:rsidRDefault="006116ED" w:rsidP="00611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B495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92DE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2737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3748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97E0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5A99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5A8E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AB31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33B7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16ED" w:rsidRPr="006116ED" w14:paraId="621B2AF2" w14:textId="77777777" w:rsidTr="009612AC">
        <w:trPr>
          <w:trHeight w:val="266"/>
        </w:trPr>
        <w:tc>
          <w:tcPr>
            <w:tcW w:w="2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47D8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16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EVENT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008A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16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Event Fees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6427" w14:textId="77777777" w:rsidR="006116ED" w:rsidRPr="006116ED" w:rsidRDefault="006116ED" w:rsidP="00767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16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Start Time</w:t>
            </w:r>
          </w:p>
        </w:tc>
      </w:tr>
      <w:tr w:rsidR="00C276F1" w:rsidRPr="006116ED" w14:paraId="51D5E141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6CA4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AA8B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5D9A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C53F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D5B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4A96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4CAA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C617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9E6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7994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6F1" w:rsidRPr="006116ED" w14:paraId="77A1F789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6730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577B" w14:textId="77777777" w:rsidR="006116ED" w:rsidRPr="006116ED" w:rsidRDefault="006116ED" w:rsidP="00611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6ED">
              <w:rPr>
                <w:rFonts w:ascii="Calibri" w:eastAsia="Times New Roman" w:hAnsi="Calibri" w:cs="Calibri"/>
                <w:color w:val="000000"/>
              </w:rPr>
              <w:t>OPEN SINGLES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E89E" w14:textId="77777777" w:rsidR="006116ED" w:rsidRPr="006116ED" w:rsidRDefault="006116ED" w:rsidP="00611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D48E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3FA7" w14:textId="77777777" w:rsidR="006116ED" w:rsidRPr="006116ED" w:rsidRDefault="006116ED" w:rsidP="0089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6ED">
              <w:rPr>
                <w:rFonts w:ascii="Calibri" w:eastAsia="Times New Roman" w:hAnsi="Calibri" w:cs="Calibri"/>
                <w:color w:val="000000"/>
              </w:rPr>
              <w:t>£1</w:t>
            </w:r>
            <w:r w:rsidR="00562EE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AB14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0E0F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2F97" w14:textId="77777777" w:rsidR="006116ED" w:rsidRPr="006116ED" w:rsidRDefault="00562EEF" w:rsidP="0089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9.00AM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7B09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76F1" w:rsidRPr="006116ED" w14:paraId="13A52AD3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38D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0D97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2024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C717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982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949F" w14:textId="77777777" w:rsidR="006116ED" w:rsidRPr="006116ED" w:rsidRDefault="006116ED" w:rsidP="0089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59ED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9B7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BB57" w14:textId="77777777" w:rsidR="006116ED" w:rsidRPr="006116ED" w:rsidRDefault="006116ED" w:rsidP="0089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C389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6F1" w:rsidRPr="006116ED" w14:paraId="3727EDE5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A224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0F7A" w14:textId="77777777" w:rsidR="006116ED" w:rsidRPr="006116ED" w:rsidRDefault="006116ED" w:rsidP="00611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6ED">
              <w:rPr>
                <w:rFonts w:ascii="Calibri" w:eastAsia="Times New Roman" w:hAnsi="Calibri" w:cs="Calibri"/>
                <w:color w:val="000000"/>
              </w:rPr>
              <w:t>MASTERS SINGLES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9156" w14:textId="77777777" w:rsidR="006116ED" w:rsidRPr="006116ED" w:rsidRDefault="006116ED" w:rsidP="00611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7E29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D6A4" w14:textId="77777777" w:rsidR="006116ED" w:rsidRPr="006116ED" w:rsidRDefault="006116ED" w:rsidP="0089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6ED">
              <w:rPr>
                <w:rFonts w:ascii="Calibri" w:eastAsia="Times New Roman" w:hAnsi="Calibri" w:cs="Calibri"/>
                <w:color w:val="000000"/>
              </w:rPr>
              <w:t>£1</w:t>
            </w:r>
            <w:r w:rsidR="00562EE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3310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AC6D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B39B" w14:textId="77777777" w:rsidR="006116ED" w:rsidRPr="006116ED" w:rsidRDefault="00125F8F" w:rsidP="0089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 NOON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0B44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76F1" w:rsidRPr="006116ED" w14:paraId="19AB3F3E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3AE4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085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687E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9705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6E36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EDD3" w14:textId="77777777" w:rsidR="006116ED" w:rsidRPr="006116ED" w:rsidRDefault="006116ED" w:rsidP="0089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9A30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D171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CA1F" w14:textId="77777777" w:rsidR="006116ED" w:rsidRPr="006116ED" w:rsidRDefault="006116ED" w:rsidP="0089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DAA9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6F1" w:rsidRPr="006116ED" w14:paraId="1C4DD8D3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E9B1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FFAB" w14:textId="77777777" w:rsidR="006116ED" w:rsidRPr="006116ED" w:rsidRDefault="006116ED" w:rsidP="00611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6ED">
              <w:rPr>
                <w:rFonts w:ascii="Calibri" w:eastAsia="Times New Roman" w:hAnsi="Calibri" w:cs="Calibri"/>
                <w:color w:val="000000"/>
              </w:rPr>
              <w:t xml:space="preserve">U19 </w:t>
            </w:r>
            <w:r w:rsidR="003D4710">
              <w:rPr>
                <w:rFonts w:ascii="Calibri" w:eastAsia="Times New Roman" w:hAnsi="Calibri" w:cs="Calibri"/>
                <w:color w:val="000000"/>
              </w:rPr>
              <w:t>OPEN</w:t>
            </w:r>
            <w:r w:rsidRPr="006116ED">
              <w:rPr>
                <w:rFonts w:ascii="Calibri" w:eastAsia="Times New Roman" w:hAnsi="Calibri" w:cs="Calibri"/>
                <w:color w:val="000000"/>
              </w:rPr>
              <w:t xml:space="preserve"> SINGLES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3132" w14:textId="77777777" w:rsidR="006116ED" w:rsidRPr="006116ED" w:rsidRDefault="006116ED" w:rsidP="00611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F820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9681" w14:textId="77777777" w:rsidR="006116ED" w:rsidRPr="006116ED" w:rsidRDefault="006116ED" w:rsidP="0089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6ED">
              <w:rPr>
                <w:rFonts w:ascii="Calibri" w:eastAsia="Times New Roman" w:hAnsi="Calibri" w:cs="Calibri"/>
                <w:color w:val="000000"/>
              </w:rPr>
              <w:t>£</w:t>
            </w:r>
            <w:r w:rsidR="003D471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9326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1329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FD7C" w14:textId="77777777" w:rsidR="006116ED" w:rsidRPr="006116ED" w:rsidRDefault="00125F8F" w:rsidP="0089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1.00 PM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65FA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76F1" w:rsidRPr="006116ED" w14:paraId="15A55ACB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E88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3127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8D65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28A4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0A53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D776" w14:textId="77777777" w:rsidR="006116ED" w:rsidRPr="006116ED" w:rsidRDefault="006116ED" w:rsidP="0089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A461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0743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7001" w14:textId="77777777" w:rsidR="006116ED" w:rsidRPr="006116ED" w:rsidRDefault="006116ED" w:rsidP="0089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A7F6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6F1" w:rsidRPr="006116ED" w14:paraId="434D75F8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C9B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D650" w14:textId="77777777" w:rsidR="006116ED" w:rsidRPr="006116ED" w:rsidRDefault="006116ED" w:rsidP="00611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6ED">
              <w:rPr>
                <w:rFonts w:ascii="Calibri" w:eastAsia="Times New Roman" w:hAnsi="Calibri" w:cs="Calibri"/>
                <w:color w:val="000000"/>
              </w:rPr>
              <w:t xml:space="preserve">U15 </w:t>
            </w:r>
            <w:r w:rsidR="003D4710">
              <w:rPr>
                <w:rFonts w:ascii="Calibri" w:eastAsia="Times New Roman" w:hAnsi="Calibri" w:cs="Calibri"/>
                <w:color w:val="000000"/>
              </w:rPr>
              <w:t>OPEN</w:t>
            </w:r>
            <w:r w:rsidRPr="006116ED">
              <w:rPr>
                <w:rFonts w:ascii="Calibri" w:eastAsia="Times New Roman" w:hAnsi="Calibri" w:cs="Calibri"/>
                <w:color w:val="000000"/>
              </w:rPr>
              <w:t xml:space="preserve"> SINGLES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8A90" w14:textId="77777777" w:rsidR="006116ED" w:rsidRPr="006116ED" w:rsidRDefault="006116ED" w:rsidP="00611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8570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EC56" w14:textId="77777777" w:rsidR="006116ED" w:rsidRPr="006116ED" w:rsidRDefault="006116ED" w:rsidP="0089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6ED">
              <w:rPr>
                <w:rFonts w:ascii="Calibri" w:eastAsia="Times New Roman" w:hAnsi="Calibri" w:cs="Calibri"/>
                <w:color w:val="000000"/>
              </w:rPr>
              <w:t>£</w:t>
            </w:r>
            <w:r w:rsidR="005E64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6021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B75E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61C6" w14:textId="77777777" w:rsidR="006116ED" w:rsidRPr="006116ED" w:rsidRDefault="00BF0D0D" w:rsidP="0089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 NOON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AD7D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76F1" w:rsidRPr="006116ED" w14:paraId="2AEE0A3A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719B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F7DD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7B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B7F4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F19E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1C67" w14:textId="77777777" w:rsidR="006116ED" w:rsidRPr="006116ED" w:rsidRDefault="006116ED" w:rsidP="0089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8BBC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8FE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4EC4" w14:textId="77777777" w:rsidR="006116ED" w:rsidRPr="006116ED" w:rsidRDefault="006116ED" w:rsidP="0089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7CC2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6F1" w:rsidRPr="006116ED" w14:paraId="4AFB1F87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0E31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2D58" w14:textId="77777777" w:rsidR="006116ED" w:rsidRPr="006116ED" w:rsidRDefault="006116ED" w:rsidP="00611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6ED">
              <w:rPr>
                <w:rFonts w:ascii="Calibri" w:eastAsia="Times New Roman" w:hAnsi="Calibri" w:cs="Calibri"/>
                <w:color w:val="000000"/>
              </w:rPr>
              <w:t xml:space="preserve">U13 </w:t>
            </w:r>
            <w:r w:rsidR="003D4710">
              <w:rPr>
                <w:rFonts w:ascii="Calibri" w:eastAsia="Times New Roman" w:hAnsi="Calibri" w:cs="Calibri"/>
                <w:color w:val="000000"/>
              </w:rPr>
              <w:t>OPEN</w:t>
            </w:r>
            <w:r w:rsidRPr="006116ED">
              <w:rPr>
                <w:rFonts w:ascii="Calibri" w:eastAsia="Times New Roman" w:hAnsi="Calibri" w:cs="Calibri"/>
                <w:color w:val="000000"/>
              </w:rPr>
              <w:t xml:space="preserve"> SINGLES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3DA5" w14:textId="77777777" w:rsidR="006116ED" w:rsidRPr="006116ED" w:rsidRDefault="006116ED" w:rsidP="00611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B104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CAA2" w14:textId="77777777" w:rsidR="006116ED" w:rsidRPr="006116ED" w:rsidRDefault="006116ED" w:rsidP="0089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6ED">
              <w:rPr>
                <w:rFonts w:ascii="Calibri" w:eastAsia="Times New Roman" w:hAnsi="Calibri" w:cs="Calibri"/>
                <w:color w:val="000000"/>
              </w:rPr>
              <w:t>£</w:t>
            </w:r>
            <w:r w:rsidR="005E64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7D13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FBAD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D10D" w14:textId="77777777" w:rsidR="006116ED" w:rsidRPr="006116ED" w:rsidRDefault="00BF0D0D" w:rsidP="0089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1.00</w:t>
            </w:r>
            <w:r w:rsidR="006116ED" w:rsidRPr="006116ED"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91D9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76F1" w:rsidRPr="006116ED" w14:paraId="2D128980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4E3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4FF2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DBB2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AE8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5572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D4FA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3724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1C07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DD26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B729" w14:textId="77777777" w:rsidR="006116ED" w:rsidRPr="006116ED" w:rsidRDefault="006116ED" w:rsidP="0061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6F1" w:rsidRPr="006116ED" w14:paraId="048830BB" w14:textId="77777777" w:rsidTr="009612AC">
        <w:trPr>
          <w:trHeight w:val="25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ABC6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8E36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B22B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DB88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EE49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54BE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B7E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835F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948D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22D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6F1" w:rsidRPr="006116ED" w14:paraId="3B85E41A" w14:textId="77777777" w:rsidTr="009612AC">
        <w:trPr>
          <w:trHeight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3B3D" w14:textId="77777777" w:rsidR="006116ED" w:rsidRPr="006116ED" w:rsidRDefault="006116ED" w:rsidP="00611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9409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074B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A2FB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761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04FC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1834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68DE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EEA8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6CFD" w14:textId="77777777" w:rsidR="006116ED" w:rsidRPr="006116ED" w:rsidRDefault="006116ED" w:rsidP="006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16ED" w:rsidRPr="006116ED" w14:paraId="6CC9EB49" w14:textId="77777777" w:rsidTr="009612AC">
        <w:trPr>
          <w:trHeight w:val="246"/>
        </w:trPr>
        <w:tc>
          <w:tcPr>
            <w:tcW w:w="99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8A25" w14:textId="77777777" w:rsidR="00804F66" w:rsidRDefault="006116ED" w:rsidP="0089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16ED">
              <w:rPr>
                <w:rFonts w:ascii="Calibri" w:eastAsia="Times New Roman" w:hAnsi="Calibri" w:cs="Calibri"/>
                <w:b/>
                <w:bCs/>
                <w:color w:val="000000"/>
              </w:rPr>
              <w:t>ALL ENTRIES</w:t>
            </w:r>
            <w:r w:rsidR="00A331D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VIA EVENTBRITE</w:t>
            </w:r>
            <w:r w:rsidR="00892DDA">
              <w:rPr>
                <w:rFonts w:ascii="Calibri" w:eastAsia="Times New Roman" w:hAnsi="Calibri" w:cs="Calibri"/>
                <w:b/>
                <w:bCs/>
                <w:color w:val="000000"/>
              </w:rPr>
              <w:t>. ENTRY FEES SHOULD BE PAID VIA EVENTBRITE.</w:t>
            </w:r>
            <w:r w:rsidR="00804F6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1C9C78F9" w14:textId="77777777" w:rsidR="00A331DA" w:rsidRDefault="00804F66" w:rsidP="0089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ENTRY FEES WILL BE ACCEPTED ON THE DAY OF THE EVENT.</w:t>
            </w:r>
          </w:p>
          <w:p w14:paraId="39D99F88" w14:textId="77777777" w:rsidR="006116ED" w:rsidRPr="006116ED" w:rsidRDefault="006116ED" w:rsidP="0089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16ED">
              <w:rPr>
                <w:rFonts w:ascii="Calibri" w:eastAsia="Times New Roman" w:hAnsi="Calibri" w:cs="Calibri"/>
                <w:b/>
                <w:bCs/>
                <w:color w:val="000000"/>
              </w:rPr>
              <w:t>TOURNAMENT REFEREE ADRIAN BROWN</w:t>
            </w:r>
            <w:r w:rsidR="00A331D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</w:t>
            </w:r>
            <w:r w:rsidR="006F29EB" w:rsidRPr="006116E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aidyvbrown@gmail.com</w:t>
            </w:r>
          </w:p>
        </w:tc>
      </w:tr>
      <w:tr w:rsidR="00FF31F4" w:rsidRPr="006116ED" w14:paraId="518C0913" w14:textId="77777777" w:rsidTr="009612AC">
        <w:trPr>
          <w:trHeight w:val="266"/>
        </w:trPr>
        <w:tc>
          <w:tcPr>
            <w:tcW w:w="99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4948" w14:textId="77777777" w:rsidR="00FF31F4" w:rsidRPr="006116ED" w:rsidRDefault="00FF31F4" w:rsidP="006F2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04450768" w14:textId="77777777" w:rsidR="009612AC" w:rsidRPr="006373D7" w:rsidRDefault="009612AC" w:rsidP="009612AC">
      <w:pPr>
        <w:rPr>
          <w:b/>
          <w:bCs/>
          <w:sz w:val="24"/>
          <w:szCs w:val="24"/>
        </w:rPr>
      </w:pPr>
      <w:r w:rsidRPr="006373D7">
        <w:rPr>
          <w:b/>
          <w:bCs/>
          <w:sz w:val="24"/>
          <w:szCs w:val="24"/>
        </w:rPr>
        <w:t>Tournament Regulations:</w:t>
      </w:r>
    </w:p>
    <w:p w14:paraId="6739CAAA" w14:textId="77777777" w:rsidR="009612AC" w:rsidRPr="009612AC" w:rsidRDefault="009612AC" w:rsidP="009612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12AC">
        <w:rPr>
          <w:sz w:val="24"/>
          <w:szCs w:val="24"/>
        </w:rPr>
        <w:t>Matches will be played according to the current ITTF rules</w:t>
      </w:r>
    </w:p>
    <w:p w14:paraId="2F20CA34" w14:textId="77777777" w:rsidR="0008342F" w:rsidRPr="00804F66" w:rsidRDefault="00D82A84" w:rsidP="00A437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04F66">
        <w:rPr>
          <w:b/>
          <w:sz w:val="24"/>
          <w:szCs w:val="24"/>
        </w:rPr>
        <w:t>Each player can only enter maximum of 2 events</w:t>
      </w:r>
    </w:p>
    <w:p w14:paraId="17F9FCB1" w14:textId="77777777" w:rsidR="008B6323" w:rsidRPr="0020490D" w:rsidRDefault="003C6477" w:rsidP="00A437C4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20490D">
        <w:rPr>
          <w:b/>
          <w:bCs/>
          <w:sz w:val="28"/>
          <w:szCs w:val="28"/>
          <w:u w:val="single"/>
        </w:rPr>
        <w:t>Check in from 8.</w:t>
      </w:r>
      <w:r w:rsidR="00663BB5">
        <w:rPr>
          <w:b/>
          <w:bCs/>
          <w:sz w:val="28"/>
          <w:szCs w:val="28"/>
          <w:u w:val="single"/>
        </w:rPr>
        <w:t>30</w:t>
      </w:r>
      <w:r w:rsidRPr="0020490D">
        <w:rPr>
          <w:b/>
          <w:bCs/>
          <w:sz w:val="28"/>
          <w:szCs w:val="28"/>
          <w:u w:val="single"/>
        </w:rPr>
        <w:t xml:space="preserve">am </w:t>
      </w:r>
      <w:r w:rsidR="00032F56" w:rsidRPr="0020490D">
        <w:rPr>
          <w:b/>
          <w:bCs/>
          <w:sz w:val="28"/>
          <w:szCs w:val="28"/>
          <w:u w:val="single"/>
        </w:rPr>
        <w:t>on Sunday 13</w:t>
      </w:r>
      <w:r w:rsidR="00032F56" w:rsidRPr="0020490D">
        <w:rPr>
          <w:b/>
          <w:bCs/>
          <w:sz w:val="28"/>
          <w:szCs w:val="28"/>
          <w:u w:val="single"/>
          <w:vertAlign w:val="superscript"/>
        </w:rPr>
        <w:t>th</w:t>
      </w:r>
      <w:r w:rsidR="00032F56" w:rsidRPr="0020490D">
        <w:rPr>
          <w:b/>
          <w:bCs/>
          <w:sz w:val="28"/>
          <w:szCs w:val="28"/>
          <w:u w:val="single"/>
        </w:rPr>
        <w:t xml:space="preserve"> March 2022</w:t>
      </w:r>
    </w:p>
    <w:p w14:paraId="6C5FD6EF" w14:textId="5B54A149" w:rsidR="00332773" w:rsidRPr="00352205" w:rsidRDefault="007B608C" w:rsidP="00056B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2205">
        <w:rPr>
          <w:sz w:val="24"/>
          <w:szCs w:val="24"/>
        </w:rPr>
        <w:t>We will need to finish the tournament at 4.00pm</w:t>
      </w:r>
      <w:r w:rsidR="00064CEE" w:rsidRPr="00352205">
        <w:rPr>
          <w:sz w:val="24"/>
          <w:szCs w:val="24"/>
        </w:rPr>
        <w:t xml:space="preserve">.  Therefore, </w:t>
      </w:r>
      <w:r w:rsidR="00C77BA5" w:rsidRPr="00352205">
        <w:rPr>
          <w:sz w:val="24"/>
          <w:szCs w:val="24"/>
        </w:rPr>
        <w:t xml:space="preserve">most of the </w:t>
      </w:r>
      <w:r w:rsidR="00CA6587" w:rsidRPr="00352205">
        <w:rPr>
          <w:sz w:val="24"/>
          <w:szCs w:val="24"/>
        </w:rPr>
        <w:t xml:space="preserve">events </w:t>
      </w:r>
      <w:r w:rsidR="00064CEE" w:rsidRPr="00352205">
        <w:rPr>
          <w:sz w:val="24"/>
          <w:szCs w:val="24"/>
        </w:rPr>
        <w:t>will be</w:t>
      </w:r>
      <w:r w:rsidR="00386105" w:rsidRPr="00352205">
        <w:rPr>
          <w:sz w:val="24"/>
          <w:szCs w:val="24"/>
        </w:rPr>
        <w:t xml:space="preserve"> played</w:t>
      </w:r>
      <w:r w:rsidR="00E65A5B" w:rsidRPr="00352205">
        <w:rPr>
          <w:sz w:val="24"/>
          <w:szCs w:val="24"/>
        </w:rPr>
        <w:t xml:space="preserve"> as</w:t>
      </w:r>
      <w:r w:rsidR="00064CEE" w:rsidRPr="00352205">
        <w:rPr>
          <w:sz w:val="24"/>
          <w:szCs w:val="24"/>
        </w:rPr>
        <w:t xml:space="preserve"> best of 3 games at group stage</w:t>
      </w:r>
      <w:r w:rsidR="00AE2AD7" w:rsidRPr="00352205">
        <w:rPr>
          <w:sz w:val="24"/>
          <w:szCs w:val="24"/>
        </w:rPr>
        <w:t>.  M</w:t>
      </w:r>
      <w:r w:rsidR="00DA7F3B" w:rsidRPr="00352205">
        <w:rPr>
          <w:sz w:val="24"/>
          <w:szCs w:val="24"/>
        </w:rPr>
        <w:t xml:space="preserve">atches in </w:t>
      </w:r>
      <w:r w:rsidR="00505393" w:rsidRPr="00352205">
        <w:rPr>
          <w:sz w:val="24"/>
          <w:szCs w:val="24"/>
        </w:rPr>
        <w:t>2</w:t>
      </w:r>
      <w:r w:rsidR="00505393" w:rsidRPr="00352205">
        <w:rPr>
          <w:sz w:val="24"/>
          <w:szCs w:val="24"/>
          <w:vertAlign w:val="superscript"/>
        </w:rPr>
        <w:t>nd</w:t>
      </w:r>
      <w:r w:rsidR="00DA7F3B" w:rsidRPr="00352205">
        <w:rPr>
          <w:sz w:val="24"/>
          <w:szCs w:val="24"/>
        </w:rPr>
        <w:t>division</w:t>
      </w:r>
      <w:r w:rsidR="00F07902" w:rsidRPr="00352205">
        <w:rPr>
          <w:sz w:val="24"/>
          <w:szCs w:val="24"/>
        </w:rPr>
        <w:t>,</w:t>
      </w:r>
      <w:r w:rsidR="00C56F6C" w:rsidRPr="00352205">
        <w:rPr>
          <w:sz w:val="24"/>
          <w:szCs w:val="24"/>
        </w:rPr>
        <w:t xml:space="preserve"> and </w:t>
      </w:r>
      <w:r w:rsidR="002B5972" w:rsidRPr="00352205">
        <w:rPr>
          <w:sz w:val="24"/>
          <w:szCs w:val="24"/>
        </w:rPr>
        <w:t>1</w:t>
      </w:r>
      <w:r w:rsidR="002B5972" w:rsidRPr="00352205">
        <w:rPr>
          <w:sz w:val="24"/>
          <w:szCs w:val="24"/>
          <w:vertAlign w:val="superscript"/>
        </w:rPr>
        <w:t>st</w:t>
      </w:r>
      <w:r w:rsidR="00352205">
        <w:rPr>
          <w:sz w:val="24"/>
          <w:szCs w:val="24"/>
          <w:vertAlign w:val="superscript"/>
        </w:rPr>
        <w:t xml:space="preserve"> </w:t>
      </w:r>
      <w:r w:rsidR="00001827" w:rsidRPr="00352205">
        <w:rPr>
          <w:sz w:val="24"/>
          <w:szCs w:val="24"/>
        </w:rPr>
        <w:t>knock-out round in division one</w:t>
      </w:r>
      <w:r w:rsidR="00352205">
        <w:rPr>
          <w:sz w:val="24"/>
          <w:szCs w:val="24"/>
        </w:rPr>
        <w:t xml:space="preserve"> </w:t>
      </w:r>
      <w:r w:rsidR="00B008F4" w:rsidRPr="00352205">
        <w:rPr>
          <w:sz w:val="24"/>
          <w:szCs w:val="24"/>
        </w:rPr>
        <w:t xml:space="preserve">of the Open Singles </w:t>
      </w:r>
      <w:r w:rsidR="00787507" w:rsidRPr="00352205">
        <w:rPr>
          <w:sz w:val="24"/>
          <w:szCs w:val="24"/>
        </w:rPr>
        <w:t>will be played</w:t>
      </w:r>
      <w:r w:rsidR="00352205">
        <w:rPr>
          <w:sz w:val="24"/>
          <w:szCs w:val="24"/>
        </w:rPr>
        <w:t xml:space="preserve"> </w:t>
      </w:r>
      <w:r w:rsidR="00E65A5B" w:rsidRPr="00352205">
        <w:rPr>
          <w:sz w:val="24"/>
          <w:szCs w:val="24"/>
        </w:rPr>
        <w:t>as best of 3 games</w:t>
      </w:r>
      <w:r w:rsidR="00001827" w:rsidRPr="00352205">
        <w:rPr>
          <w:sz w:val="24"/>
          <w:szCs w:val="24"/>
        </w:rPr>
        <w:t xml:space="preserve">.  </w:t>
      </w:r>
      <w:r w:rsidR="004979D4" w:rsidRPr="00352205">
        <w:rPr>
          <w:sz w:val="24"/>
          <w:szCs w:val="24"/>
        </w:rPr>
        <w:t>This is</w:t>
      </w:r>
      <w:r w:rsidR="00F912F4" w:rsidRPr="00352205">
        <w:rPr>
          <w:sz w:val="24"/>
          <w:szCs w:val="24"/>
        </w:rPr>
        <w:t xml:space="preserve"> to ensure each player gets the maximum number of matches possible</w:t>
      </w:r>
      <w:r w:rsidR="002427B2" w:rsidRPr="00352205">
        <w:rPr>
          <w:sz w:val="24"/>
          <w:szCs w:val="24"/>
        </w:rPr>
        <w:t xml:space="preserve">, with the aim of creating an initial Ranking List </w:t>
      </w:r>
      <w:r w:rsidR="005673EA" w:rsidRPr="00352205">
        <w:rPr>
          <w:sz w:val="24"/>
          <w:szCs w:val="24"/>
        </w:rPr>
        <w:t>for both Male and Female competitors.</w:t>
      </w:r>
      <w:r w:rsidR="00233973" w:rsidRPr="00352205">
        <w:rPr>
          <w:sz w:val="24"/>
          <w:szCs w:val="24"/>
        </w:rPr>
        <w:t xml:space="preserve">  Once entries received, </w:t>
      </w:r>
      <w:r w:rsidR="004908DE" w:rsidRPr="00352205">
        <w:rPr>
          <w:sz w:val="24"/>
          <w:szCs w:val="24"/>
        </w:rPr>
        <w:t>confirmation of the format for each event will be confirmed.  Keep an eye on TTI social media</w:t>
      </w:r>
      <w:r w:rsidR="004410C8" w:rsidRPr="00352205">
        <w:rPr>
          <w:sz w:val="24"/>
          <w:szCs w:val="24"/>
        </w:rPr>
        <w:t>.</w:t>
      </w:r>
    </w:p>
    <w:p w14:paraId="33C5775A" w14:textId="77777777" w:rsidR="00D25C4F" w:rsidRPr="00E42777" w:rsidRDefault="003C4FEB" w:rsidP="00056B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2777">
        <w:rPr>
          <w:sz w:val="24"/>
          <w:szCs w:val="24"/>
        </w:rPr>
        <w:lastRenderedPageBreak/>
        <w:t>Result</w:t>
      </w:r>
      <w:r w:rsidR="00892DDA">
        <w:rPr>
          <w:sz w:val="24"/>
          <w:szCs w:val="24"/>
        </w:rPr>
        <w:t>s</w:t>
      </w:r>
      <w:r w:rsidRPr="00E42777">
        <w:rPr>
          <w:sz w:val="24"/>
          <w:szCs w:val="24"/>
        </w:rPr>
        <w:t xml:space="preserve"> of t</w:t>
      </w:r>
      <w:r w:rsidR="00D25C4F" w:rsidRPr="00E42777">
        <w:rPr>
          <w:sz w:val="24"/>
          <w:szCs w:val="24"/>
        </w:rPr>
        <w:t xml:space="preserve">his event will be </w:t>
      </w:r>
      <w:r w:rsidRPr="00E42777">
        <w:rPr>
          <w:sz w:val="24"/>
          <w:szCs w:val="24"/>
        </w:rPr>
        <w:t xml:space="preserve">one of the criteria considered </w:t>
      </w:r>
      <w:r w:rsidR="000D049F" w:rsidRPr="00E42777">
        <w:rPr>
          <w:sz w:val="24"/>
          <w:szCs w:val="24"/>
        </w:rPr>
        <w:t xml:space="preserve">in the selection of </w:t>
      </w:r>
      <w:r w:rsidRPr="00E42777">
        <w:rPr>
          <w:sz w:val="24"/>
          <w:szCs w:val="24"/>
        </w:rPr>
        <w:t xml:space="preserve">the </w:t>
      </w:r>
      <w:r w:rsidR="00E87D2A" w:rsidRPr="00E42777">
        <w:rPr>
          <w:sz w:val="24"/>
          <w:szCs w:val="24"/>
        </w:rPr>
        <w:t xml:space="preserve">Ulster Squad </w:t>
      </w:r>
      <w:r w:rsidR="000D049F" w:rsidRPr="00E42777">
        <w:rPr>
          <w:sz w:val="24"/>
          <w:szCs w:val="24"/>
        </w:rPr>
        <w:t xml:space="preserve">for the </w:t>
      </w:r>
      <w:r w:rsidR="00A029C9" w:rsidRPr="00E42777">
        <w:rPr>
          <w:sz w:val="24"/>
          <w:szCs w:val="24"/>
        </w:rPr>
        <w:t>Interprovincial Championship to be held in April</w:t>
      </w:r>
    </w:p>
    <w:p w14:paraId="39807A28" w14:textId="77777777" w:rsidR="00452569" w:rsidRPr="006373D7" w:rsidRDefault="00452569" w:rsidP="00A437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73D7">
        <w:rPr>
          <w:sz w:val="24"/>
          <w:szCs w:val="24"/>
        </w:rPr>
        <w:t>Prizes/</w:t>
      </w:r>
      <w:r w:rsidR="008612F5">
        <w:rPr>
          <w:sz w:val="24"/>
          <w:szCs w:val="24"/>
        </w:rPr>
        <w:t>A</w:t>
      </w:r>
      <w:r w:rsidR="00EF5A05" w:rsidRPr="006373D7">
        <w:rPr>
          <w:sz w:val="24"/>
          <w:szCs w:val="24"/>
        </w:rPr>
        <w:t>ward</w:t>
      </w:r>
      <w:r w:rsidR="008612F5">
        <w:rPr>
          <w:sz w:val="24"/>
          <w:szCs w:val="24"/>
        </w:rPr>
        <w:t>s will be presented</w:t>
      </w:r>
      <w:r w:rsidR="00EF5A05" w:rsidRPr="006373D7">
        <w:rPr>
          <w:sz w:val="24"/>
          <w:szCs w:val="24"/>
        </w:rPr>
        <w:t xml:space="preserve"> to </w:t>
      </w:r>
      <w:r w:rsidR="00882E2C">
        <w:rPr>
          <w:sz w:val="24"/>
          <w:szCs w:val="24"/>
        </w:rPr>
        <w:t xml:space="preserve">both Male and Female </w:t>
      </w:r>
      <w:r w:rsidR="00EF5A05" w:rsidRPr="006373D7">
        <w:rPr>
          <w:sz w:val="24"/>
          <w:szCs w:val="24"/>
        </w:rPr>
        <w:t>winners</w:t>
      </w:r>
      <w:r w:rsidR="0025707B" w:rsidRPr="006373D7">
        <w:rPr>
          <w:sz w:val="24"/>
          <w:szCs w:val="24"/>
        </w:rPr>
        <w:t xml:space="preserve"> and runners-up in each event</w:t>
      </w:r>
    </w:p>
    <w:p w14:paraId="10DB2ECB" w14:textId="77777777" w:rsidR="00767CF6" w:rsidRPr="00767CF6" w:rsidRDefault="00767CF6" w:rsidP="00767CF6">
      <w:pPr>
        <w:pStyle w:val="ListParagraph"/>
        <w:rPr>
          <w:sz w:val="24"/>
          <w:szCs w:val="24"/>
        </w:rPr>
      </w:pPr>
    </w:p>
    <w:p w14:paraId="439EE88E" w14:textId="77777777" w:rsidR="003F00DF" w:rsidRPr="00643407" w:rsidRDefault="000933DB" w:rsidP="003F00D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Entry Fee:  </w:t>
      </w:r>
      <w:r w:rsidRPr="00352205">
        <w:rPr>
          <w:sz w:val="24"/>
          <w:szCs w:val="24"/>
        </w:rPr>
        <w:t>P</w:t>
      </w:r>
      <w:r w:rsidR="00492605" w:rsidRPr="00352205">
        <w:rPr>
          <w:sz w:val="24"/>
          <w:szCs w:val="24"/>
        </w:rPr>
        <w:t xml:space="preserve">ayment through </w:t>
      </w:r>
      <w:r w:rsidR="00A77C5A" w:rsidRPr="00352205">
        <w:rPr>
          <w:sz w:val="24"/>
          <w:szCs w:val="24"/>
        </w:rPr>
        <w:t>Eventbrite,</w:t>
      </w:r>
      <w:r w:rsidR="00643407" w:rsidRPr="00352205">
        <w:rPr>
          <w:sz w:val="24"/>
          <w:szCs w:val="24"/>
        </w:rPr>
        <w:t xml:space="preserve"> please see link below</w:t>
      </w:r>
    </w:p>
    <w:p w14:paraId="424C5C03" w14:textId="77777777" w:rsidR="006373D7" w:rsidRDefault="00212C35" w:rsidP="00405693">
      <w:pPr>
        <w:rPr>
          <w:sz w:val="24"/>
          <w:szCs w:val="24"/>
        </w:rPr>
      </w:pPr>
      <w:hyperlink r:id="rId6" w:history="1">
        <w:r w:rsidR="00A331DA" w:rsidRPr="00071B21">
          <w:rPr>
            <w:rStyle w:val="Hyperlink"/>
            <w:sz w:val="24"/>
            <w:szCs w:val="24"/>
          </w:rPr>
          <w:t>https://www.eventbrite.co.uk/e/ulster-junior-se</w:t>
        </w:r>
        <w:r w:rsidR="00A331DA" w:rsidRPr="00071B21">
          <w:rPr>
            <w:rStyle w:val="Hyperlink"/>
            <w:sz w:val="24"/>
            <w:szCs w:val="24"/>
          </w:rPr>
          <w:t>n</w:t>
        </w:r>
        <w:r w:rsidR="00A331DA" w:rsidRPr="00071B21">
          <w:rPr>
            <w:rStyle w:val="Hyperlink"/>
            <w:sz w:val="24"/>
            <w:szCs w:val="24"/>
          </w:rPr>
          <w:t>ior-closed-table-tennis-championships-2022-tickets-272924995007</w:t>
        </w:r>
      </w:hyperlink>
    </w:p>
    <w:p w14:paraId="0672C36C" w14:textId="77777777" w:rsidR="00A331DA" w:rsidRPr="006373D7" w:rsidRDefault="00A331DA" w:rsidP="00405693">
      <w:pPr>
        <w:rPr>
          <w:sz w:val="24"/>
          <w:szCs w:val="24"/>
        </w:rPr>
      </w:pPr>
    </w:p>
    <w:sectPr w:rsidR="00A331DA" w:rsidRPr="006373D7" w:rsidSect="00C27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B7C96"/>
    <w:multiLevelType w:val="hybridMultilevel"/>
    <w:tmpl w:val="9D5C6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ED"/>
    <w:rsid w:val="00001827"/>
    <w:rsid w:val="00032F56"/>
    <w:rsid w:val="000406F5"/>
    <w:rsid w:val="00064CEE"/>
    <w:rsid w:val="0007248C"/>
    <w:rsid w:val="0008342F"/>
    <w:rsid w:val="000933DB"/>
    <w:rsid w:val="000C7F7D"/>
    <w:rsid w:val="000D049F"/>
    <w:rsid w:val="001102F4"/>
    <w:rsid w:val="00125F8F"/>
    <w:rsid w:val="0012664F"/>
    <w:rsid w:val="00175BF7"/>
    <w:rsid w:val="001B493B"/>
    <w:rsid w:val="0020490D"/>
    <w:rsid w:val="00221FBA"/>
    <w:rsid w:val="00233973"/>
    <w:rsid w:val="002427B2"/>
    <w:rsid w:val="0025707B"/>
    <w:rsid w:val="00264A90"/>
    <w:rsid w:val="002B5972"/>
    <w:rsid w:val="002C3991"/>
    <w:rsid w:val="002C3BB2"/>
    <w:rsid w:val="00332773"/>
    <w:rsid w:val="00340846"/>
    <w:rsid w:val="00352205"/>
    <w:rsid w:val="00386105"/>
    <w:rsid w:val="003962A4"/>
    <w:rsid w:val="003B0FF1"/>
    <w:rsid w:val="003C4FEB"/>
    <w:rsid w:val="003C6477"/>
    <w:rsid w:val="003D4710"/>
    <w:rsid w:val="003E4A80"/>
    <w:rsid w:val="003E76D3"/>
    <w:rsid w:val="003F00DF"/>
    <w:rsid w:val="003F7A98"/>
    <w:rsid w:val="00405693"/>
    <w:rsid w:val="00407DE8"/>
    <w:rsid w:val="00421BEC"/>
    <w:rsid w:val="004410C8"/>
    <w:rsid w:val="00452569"/>
    <w:rsid w:val="00473301"/>
    <w:rsid w:val="004908DE"/>
    <w:rsid w:val="00492605"/>
    <w:rsid w:val="004979D4"/>
    <w:rsid w:val="00505393"/>
    <w:rsid w:val="005312F7"/>
    <w:rsid w:val="00556F6B"/>
    <w:rsid w:val="00562EEF"/>
    <w:rsid w:val="00565B50"/>
    <w:rsid w:val="005673EA"/>
    <w:rsid w:val="00583C82"/>
    <w:rsid w:val="005E64A2"/>
    <w:rsid w:val="006116ED"/>
    <w:rsid w:val="00616420"/>
    <w:rsid w:val="00623CF8"/>
    <w:rsid w:val="006373D7"/>
    <w:rsid w:val="00642A78"/>
    <w:rsid w:val="00643407"/>
    <w:rsid w:val="00663BB5"/>
    <w:rsid w:val="00685CCC"/>
    <w:rsid w:val="006B32ED"/>
    <w:rsid w:val="006E14A9"/>
    <w:rsid w:val="006F29EB"/>
    <w:rsid w:val="006F2A5B"/>
    <w:rsid w:val="00700525"/>
    <w:rsid w:val="007605FF"/>
    <w:rsid w:val="00767CF6"/>
    <w:rsid w:val="0078692F"/>
    <w:rsid w:val="00786B48"/>
    <w:rsid w:val="00787507"/>
    <w:rsid w:val="007B1F05"/>
    <w:rsid w:val="007B608C"/>
    <w:rsid w:val="00804F66"/>
    <w:rsid w:val="00841E9E"/>
    <w:rsid w:val="008612F5"/>
    <w:rsid w:val="00882E2C"/>
    <w:rsid w:val="00892DDA"/>
    <w:rsid w:val="008B6323"/>
    <w:rsid w:val="008D1FA5"/>
    <w:rsid w:val="009439A9"/>
    <w:rsid w:val="00945A5A"/>
    <w:rsid w:val="009612AC"/>
    <w:rsid w:val="00A014E2"/>
    <w:rsid w:val="00A029C9"/>
    <w:rsid w:val="00A30A02"/>
    <w:rsid w:val="00A331DA"/>
    <w:rsid w:val="00A437C4"/>
    <w:rsid w:val="00A77C5A"/>
    <w:rsid w:val="00A83FD7"/>
    <w:rsid w:val="00A87E93"/>
    <w:rsid w:val="00A92FD8"/>
    <w:rsid w:val="00AA4896"/>
    <w:rsid w:val="00AC7AB2"/>
    <w:rsid w:val="00AE2AD7"/>
    <w:rsid w:val="00B008F4"/>
    <w:rsid w:val="00B53996"/>
    <w:rsid w:val="00B76A22"/>
    <w:rsid w:val="00B928E3"/>
    <w:rsid w:val="00BF0D0D"/>
    <w:rsid w:val="00C276F1"/>
    <w:rsid w:val="00C462E0"/>
    <w:rsid w:val="00C56F6C"/>
    <w:rsid w:val="00C77BA5"/>
    <w:rsid w:val="00CA6587"/>
    <w:rsid w:val="00CC5EBF"/>
    <w:rsid w:val="00D25C4F"/>
    <w:rsid w:val="00D30F4D"/>
    <w:rsid w:val="00D3589A"/>
    <w:rsid w:val="00D4105A"/>
    <w:rsid w:val="00D82A84"/>
    <w:rsid w:val="00DA7F3B"/>
    <w:rsid w:val="00DB0243"/>
    <w:rsid w:val="00E34002"/>
    <w:rsid w:val="00E42777"/>
    <w:rsid w:val="00E52D2C"/>
    <w:rsid w:val="00E54C25"/>
    <w:rsid w:val="00E65A5B"/>
    <w:rsid w:val="00E676AC"/>
    <w:rsid w:val="00E87D2A"/>
    <w:rsid w:val="00EA4568"/>
    <w:rsid w:val="00EF5A05"/>
    <w:rsid w:val="00F07902"/>
    <w:rsid w:val="00F912F4"/>
    <w:rsid w:val="00FC4D22"/>
    <w:rsid w:val="00FF31F4"/>
    <w:rsid w:val="00FF3CD8"/>
    <w:rsid w:val="00FF5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B289"/>
  <w15:docId w15:val="{25D64B79-30B9-4312-B116-B612B3F4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2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2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22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.uk/e/ulster-junior-senior-closed-table-tennis-championships-2022-tickets-272924995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Graham</dc:creator>
  <cp:lastModifiedBy>Jing Yi Gao</cp:lastModifiedBy>
  <cp:revision>4</cp:revision>
  <dcterms:created xsi:type="dcterms:W3CDTF">2022-02-21T14:31:00Z</dcterms:created>
  <dcterms:modified xsi:type="dcterms:W3CDTF">2022-02-21T14:31:00Z</dcterms:modified>
</cp:coreProperties>
</file>