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278555AB" w14:textId="77777777">
        <w:tc>
          <w:tcPr>
            <w:tcW w:w="10106" w:type="dxa"/>
            <w:tcBorders>
              <w:top w:val="none" w:sz="0" w:space="0" w:color="FFFFFF"/>
              <w:left w:val="none" w:sz="0" w:space="0" w:color="FFFFFF"/>
              <w:bottom w:val="none" w:sz="0" w:space="0" w:color="FFFFFF"/>
              <w:right w:val="none" w:sz="0" w:space="0" w:color="FFFFFF"/>
            </w:tcBorders>
            <w:shd w:val="clear" w:color="auto" w:fill="0D0D0D"/>
            <w:tcMar>
              <w:top w:w="260" w:type="dxa"/>
              <w:left w:w="400" w:type="dxa"/>
              <w:bottom w:w="260" w:type="dxa"/>
              <w:right w:w="400" w:type="dxa"/>
            </w:tcMar>
            <w:vAlign w:val="center"/>
          </w:tcPr>
          <w:p w14:paraId="14B6D9A7" w14:textId="77777777" w:rsidR="004D6315" w:rsidRDefault="00A14CDB">
            <w:pPr>
              <w:jc w:val="center"/>
            </w:pPr>
            <w:r>
              <w:rPr>
                <w:noProof/>
              </w:rPr>
              <w:drawing>
                <wp:inline distT="0" distB="0" distL="0" distR="0" wp14:anchorId="6E97C58A" wp14:editId="4F822988">
                  <wp:extent cx="19050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905000" cy="638175"/>
                          </a:xfrm>
                          <a:prstGeom prst="rect">
                            <a:avLst/>
                          </a:prstGeom>
                        </pic:spPr>
                      </pic:pic>
                    </a:graphicData>
                  </a:graphic>
                </wp:inline>
              </w:drawing>
            </w:r>
          </w:p>
          <w:p w14:paraId="45C89BA8" w14:textId="77777777" w:rsidR="004D6315" w:rsidRDefault="00A14CDB">
            <w:pPr>
              <w:spacing w:before="160"/>
              <w:jc w:val="center"/>
            </w:pPr>
            <w:r>
              <w:rPr>
                <w:rFonts w:ascii="Barlow Condensed" w:eastAsia="Barlow Condensed" w:hAnsi="Barlow Condensed" w:cs="Barlow Condensed"/>
                <w:b/>
                <w:bCs/>
                <w:color w:val="FFFFFF"/>
                <w:sz w:val="32"/>
                <w:szCs w:val="32"/>
              </w:rPr>
              <w:t>CLUB AFFILIATION &amp; STANDARDS PROGRAMME</w:t>
            </w:r>
          </w:p>
          <w:p w14:paraId="3C085A84" w14:textId="77777777" w:rsidR="004D6315" w:rsidRDefault="00A14CDB">
            <w:pPr>
              <w:spacing w:before="40"/>
              <w:jc w:val="center"/>
            </w:pPr>
            <w:r>
              <w:rPr>
                <w:rFonts w:ascii="Barlow Condensed" w:eastAsia="Barlow Condensed" w:hAnsi="Barlow Condensed" w:cs="Barlow Condensed"/>
                <w:color w:val="00B52A"/>
                <w:sz w:val="24"/>
                <w:szCs w:val="24"/>
              </w:rPr>
              <w:t>2026/2027 Season</w:t>
            </w:r>
          </w:p>
        </w:tc>
      </w:tr>
    </w:tbl>
    <w:p w14:paraId="4134412F" w14:textId="77777777" w:rsidR="004D6315" w:rsidRDefault="004D6315">
      <w:pPr>
        <w:spacing w:before="220"/>
      </w:pPr>
    </w:p>
    <w:p w14:paraId="0CB58D88" w14:textId="77777777" w:rsidR="004D6315" w:rsidRDefault="00A14CDB">
      <w:pPr>
        <w:spacing w:after="140"/>
      </w:pPr>
      <w:r>
        <w:t>Every club starts at Bronze — a low-barrier, affordable entry point that gets you affiliated, insured, and part of the Table Tennis Ireland community. As your club grows, Silver and Gold (in due course) offer a clear, supported pathway to becoming an attractive and well-governed club.</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79C39548" w14:textId="77777777">
        <w:trPr>
          <w:cantSplit/>
        </w:trPr>
        <w:tc>
          <w:tcPr>
            <w:tcW w:w="10106" w:type="dxa"/>
            <w:tcBorders>
              <w:top w:val="single" w:sz="4" w:space="0" w:color="0D0D0D"/>
              <w:left w:val="single" w:sz="4" w:space="0" w:color="0D0D0D"/>
              <w:bottom w:val="single" w:sz="4" w:space="0" w:color="0D0D0D"/>
              <w:right w:val="single" w:sz="4" w:space="0" w:color="0D0D0D"/>
            </w:tcBorders>
            <w:shd w:val="clear" w:color="auto" w:fill="F4F4F4"/>
            <w:tcMar>
              <w:top w:w="180" w:type="dxa"/>
              <w:left w:w="280" w:type="dxa"/>
              <w:bottom w:w="180" w:type="dxa"/>
              <w:right w:w="280" w:type="dxa"/>
            </w:tcMar>
          </w:tcPr>
          <w:p w14:paraId="2C034BA3" w14:textId="77777777" w:rsidR="004D6315" w:rsidRDefault="00A14CDB">
            <w:pPr>
              <w:spacing w:after="100"/>
            </w:pPr>
            <w:r>
              <w:rPr>
                <w:rFonts w:ascii="Barlow Condensed" w:eastAsia="Barlow Condensed" w:hAnsi="Barlow Condensed" w:cs="Barlow Condensed"/>
                <w:b/>
                <w:bCs/>
                <w:color w:val="0D0D0D"/>
                <w:sz w:val="22"/>
                <w:szCs w:val="22"/>
              </w:rPr>
              <w:t>Our commitment to every member</w:t>
            </w:r>
          </w:p>
          <w:p w14:paraId="15796CA8" w14:textId="77777777" w:rsidR="004D6315" w:rsidRDefault="00A14CDB">
            <w:pPr>
              <w:spacing w:after="100"/>
            </w:pPr>
            <w:r>
              <w:rPr>
                <w:sz w:val="19"/>
                <w:szCs w:val="19"/>
              </w:rPr>
              <w:t>Table Tennis Ireland holds all affiliated clubs to a clear standard of compliance — regardless of club size or type. These standards exist to protect your members, your coaches, your volunteers, and your club.</w:t>
            </w:r>
          </w:p>
          <w:p w14:paraId="6E4A2499" w14:textId="77777777" w:rsidR="004D6315" w:rsidRDefault="00A14CDB">
            <w:pPr>
              <w:spacing w:after="100"/>
            </w:pPr>
            <w:r>
              <w:rPr>
                <w:b/>
                <w:bCs/>
                <w:color w:val="0D0D0D"/>
                <w:sz w:val="19"/>
                <w:szCs w:val="19"/>
              </w:rPr>
              <w:t>A club that is not fully compliant cannot be fully affiliated — and unaffiliated clubs and members are not covered by Table Tennis Ireland insurance.</w:t>
            </w:r>
          </w:p>
          <w:p w14:paraId="2D6AEAEF" w14:textId="77777777" w:rsidR="004D6315" w:rsidRDefault="00A14CDB">
            <w:r>
              <w:rPr>
                <w:b/>
                <w:bCs/>
                <w:color w:val="0D0D0D"/>
                <w:sz w:val="19"/>
                <w:szCs w:val="19"/>
              </w:rPr>
              <w:t>Table Tennis Ireland will work with every club to help meet these standards. You are not on your own.</w:t>
            </w:r>
          </w:p>
        </w:tc>
      </w:tr>
    </w:tbl>
    <w:p w14:paraId="5F42EFC7" w14:textId="77777777" w:rsidR="004D6315" w:rsidRDefault="00A14CDB">
      <w:pPr>
        <w:pBdr>
          <w:bottom w:val="single" w:sz="16" w:space="8" w:color="0D0D0D"/>
        </w:pBdr>
        <w:spacing w:before="280" w:after="160"/>
      </w:pPr>
      <w:r>
        <w:rPr>
          <w:rFonts w:ascii="Barlow Condensed" w:eastAsia="Barlow Condensed" w:hAnsi="Barlow Condensed" w:cs="Barlow Condensed"/>
          <w:b/>
          <w:bCs/>
          <w:color w:val="0D0D0D"/>
          <w:sz w:val="34"/>
          <w:szCs w:val="34"/>
        </w:rPr>
        <w:t>Club Standards Programme — At a Glance</w:t>
      </w:r>
    </w:p>
    <w:p w14:paraId="25F5929E" w14:textId="77777777" w:rsidR="004D6315" w:rsidRDefault="00A14CDB">
      <w:pPr>
        <w:spacing w:after="140"/>
      </w:pPr>
      <w:r>
        <w:t>Bronze is the entry point for all clubs and groups — accessible, affordable, and achievable for any new or informal group. Silver builds on that foundation for clubs with a wider membership and greater responsibility. Gold is the aspirational standard for clubs who want to lead the way (that's for the future).</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19D2BBFC" w14:textId="77777777">
        <w:trPr>
          <w:cantSplit/>
        </w:trPr>
        <w:tc>
          <w:tcPr>
            <w:tcW w:w="10106" w:type="dxa"/>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59066B66" w14:textId="77777777" w:rsidR="004D6315" w:rsidRDefault="00A14CDB">
            <w:pPr>
              <w:spacing w:after="100"/>
            </w:pPr>
            <w:r>
              <w:rPr>
                <w:rFonts w:ascii="Barlow Condensed" w:eastAsia="Barlow Condensed" w:hAnsi="Barlow Condensed" w:cs="Barlow Condensed"/>
                <w:b/>
                <w:bCs/>
                <w:color w:val="0D0D0D"/>
                <w:sz w:val="22"/>
                <w:szCs w:val="22"/>
              </w:rPr>
              <w:t>Which tier is right for your club?</w:t>
            </w:r>
          </w:p>
          <w:p w14:paraId="66530424" w14:textId="77777777" w:rsidR="004D6315" w:rsidRDefault="00A14CDB">
            <w:r>
              <w:rPr>
                <w:sz w:val="19"/>
                <w:szCs w:val="19"/>
              </w:rPr>
              <w:t>Bronze is the entry point for all clubs and groups. Silver applies to clubs with either Junior only or both junior and adult members, or any club with a competitive or developmental focus. Gold is under development and will be confirmed in due course. If you are unsure, contact Table Tennis Ireland and we will help you identify the right starting point.</w:t>
            </w:r>
          </w:p>
        </w:tc>
      </w:tr>
    </w:tbl>
    <w:p w14:paraId="44828365" w14:textId="77777777" w:rsidR="004D6315" w:rsidRDefault="00A14CDB">
      <w:pPr>
        <w:spacing w:before="200" w:after="200"/>
        <w:jc w:val="center"/>
      </w:pPr>
      <w:r>
        <w:rPr>
          <w:noProof/>
        </w:rPr>
        <w:lastRenderedPageBreak/>
        <w:drawing>
          <wp:inline distT="0" distB="0" distL="0" distR="0" wp14:anchorId="4F801D8C" wp14:editId="00FA6738">
            <wp:extent cx="6286500" cy="3533775"/>
            <wp:effectExtent l="0" t="0" r="0" b="0"/>
            <wp:docPr id="1972520249" name="Picture 197252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286500" cy="3533775"/>
                    </a:xfrm>
                    <a:prstGeom prst="rect">
                      <a:avLst/>
                    </a:prstGeom>
                  </pic:spPr>
                </pic:pic>
              </a:graphicData>
            </a:graphic>
          </wp:inline>
        </w:drawing>
      </w:r>
    </w:p>
    <w:p w14:paraId="5DF79327" w14:textId="77777777" w:rsidR="004D6315" w:rsidRDefault="00A14CDB">
      <w:pPr>
        <w:pBdr>
          <w:bottom w:val="single" w:sz="16" w:space="8" w:color="0D0D0D"/>
        </w:pBdr>
        <w:spacing w:before="280" w:after="160"/>
      </w:pPr>
      <w:r>
        <w:rPr>
          <w:rFonts w:ascii="Barlow Condensed" w:eastAsia="Barlow Condensed" w:hAnsi="Barlow Condensed" w:cs="Barlow Condensed"/>
          <w:b/>
          <w:bCs/>
          <w:color w:val="0D0D0D"/>
          <w:sz w:val="34"/>
          <w:szCs w:val="34"/>
        </w:rPr>
        <w:t>Community Club / Group</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7FDFCC3D" w14:textId="77777777">
        <w:trPr>
          <w:cantSplit/>
        </w:trPr>
        <w:tc>
          <w:tcPr>
            <w:tcW w:w="10106" w:type="dxa"/>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7DD53AB9" w14:textId="77777777" w:rsidR="004D6315" w:rsidRDefault="00A14CDB">
            <w:pPr>
              <w:spacing w:after="100"/>
            </w:pPr>
            <w:r>
              <w:rPr>
                <w:rFonts w:ascii="Barlow Condensed" w:eastAsia="Barlow Condensed" w:hAnsi="Barlow Condensed" w:cs="Barlow Condensed"/>
                <w:b/>
                <w:bCs/>
                <w:color w:val="0D0D0D"/>
                <w:sz w:val="22"/>
                <w:szCs w:val="22"/>
              </w:rPr>
              <w:t>What is a community club or group?</w:t>
            </w:r>
          </w:p>
          <w:p w14:paraId="783AB933" w14:textId="77777777" w:rsidR="004D6315" w:rsidRDefault="00A14CDB">
            <w:r>
              <w:rPr>
                <w:sz w:val="19"/>
                <w:szCs w:val="19"/>
              </w:rPr>
              <w:t>A community club or group is a new or informal adult group that has come together around a shared love of table tennis. This could be a bat and chat group, a small group of enthusiasts in a parish hall, or a recreational social club or group. There is no competitive pathway focus and no junior members involved.</w:t>
            </w:r>
          </w:p>
        </w:tc>
      </w:tr>
    </w:tbl>
    <w:p w14:paraId="47AB43F5" w14:textId="77777777" w:rsidR="004D6315" w:rsidRDefault="00A14CDB">
      <w:pPr>
        <w:spacing w:after="140"/>
      </w:pPr>
      <w:r>
        <w:t>We want every community club and group to feel welcome in the Table Tennis Ireland family — whatever their size, wherever they meet, and however long they have been playing. The Bronze standard has been designed with you in mind: straightforward to achieve, low cost, and a genuine foundation for everything that follows.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7C0A9909" w14:textId="77777777">
        <w:trPr>
          <w:cantSplit/>
        </w:trPr>
        <w:tc>
          <w:tcPr>
            <w:tcW w:w="10106" w:type="dxa"/>
            <w:tcBorders>
              <w:top w:val="none" w:sz="0" w:space="0" w:color="FFFFFF"/>
              <w:left w:val="none" w:sz="0" w:space="0" w:color="FFFFFF"/>
              <w:bottom w:val="none" w:sz="0" w:space="0" w:color="FFFFFF"/>
              <w:right w:val="none" w:sz="0" w:space="0" w:color="FFFFFF"/>
            </w:tcBorders>
            <w:shd w:val="clear" w:color="auto" w:fill="0D0D0D"/>
            <w:tcMar>
              <w:top w:w="160" w:type="dxa"/>
              <w:left w:w="280" w:type="dxa"/>
              <w:bottom w:w="160" w:type="dxa"/>
              <w:right w:w="280" w:type="dxa"/>
            </w:tcMar>
          </w:tcPr>
          <w:p w14:paraId="105AFB54" w14:textId="77777777" w:rsidR="004D6315" w:rsidRDefault="00A14CDB">
            <w:pPr>
              <w:spacing w:after="30"/>
            </w:pPr>
            <w:r>
              <w:rPr>
                <w:rFonts w:ascii="Barlow Condensed" w:eastAsia="Barlow Condensed" w:hAnsi="Barlow Condensed" w:cs="Barlow Condensed"/>
                <w:b/>
                <w:bCs/>
                <w:color w:val="00B52A"/>
                <w:sz w:val="24"/>
                <w:szCs w:val="24"/>
              </w:rPr>
              <w:t>Bronze standard</w:t>
            </w:r>
          </w:p>
          <w:p w14:paraId="0D687985" w14:textId="77777777" w:rsidR="004D6315" w:rsidRDefault="00A14CDB">
            <w:r>
              <w:rPr>
                <w:color w:val="FFFFFF"/>
                <w:sz w:val="19"/>
                <w:szCs w:val="19"/>
              </w:rPr>
              <w:t>The entry point for all community clubs and groups</w:t>
            </w:r>
          </w:p>
        </w:tc>
      </w:tr>
    </w:tbl>
    <w:p w14:paraId="3D9DF78A" w14:textId="77777777" w:rsidR="004D6315" w:rsidRDefault="00A14CDB">
      <w:pPr>
        <w:spacing w:before="180" w:after="60"/>
      </w:pPr>
      <w:r>
        <w:rPr>
          <w:rFonts w:ascii="Barlow Condensed" w:eastAsia="Barlow Condensed" w:hAnsi="Barlow Condensed" w:cs="Barlow Condensed"/>
          <w:b/>
          <w:bCs/>
          <w:color w:val="007A1C"/>
          <w:sz w:val="22"/>
          <w:szCs w:val="22"/>
        </w:rPr>
        <w:t>Why the Bronze standard exists</w:t>
      </w:r>
    </w:p>
    <w:p w14:paraId="702E39FA" w14:textId="77777777" w:rsidR="004D6315" w:rsidRDefault="00A14CDB">
      <w:pPr>
        <w:spacing w:after="140"/>
      </w:pPr>
      <w:r>
        <w:t>Even the most informal group needs a shared understanding of how members should treat each other. A code of conduct and a basic governance document are not bureaucratic hurdles — they are what gives your group credibility, protects your members, and ensures your Table Tennis Ireland insurance cover is valid from day one.</w:t>
      </w:r>
    </w:p>
    <w:p w14:paraId="38732BA6" w14:textId="77777777" w:rsidR="004D6315" w:rsidRDefault="00A14CDB">
      <w:pPr>
        <w:spacing w:after="140"/>
      </w:pPr>
      <w:r>
        <w:t>If your group includes vulnerable adults, vetting and safeguarding are also required — because the duty of care to those members does not change regardless of how informal your set-up is.</w:t>
      </w:r>
    </w:p>
    <w:p w14:paraId="5C4B7736" w14:textId="77777777" w:rsidR="00A03465" w:rsidRDefault="00A03465">
      <w:pPr>
        <w:spacing w:before="180" w:after="60"/>
        <w:rPr>
          <w:rFonts w:ascii="Barlow Condensed" w:eastAsia="Barlow Condensed" w:hAnsi="Barlow Condensed" w:cs="Barlow Condensed"/>
          <w:b/>
          <w:bCs/>
          <w:color w:val="007A1C"/>
          <w:sz w:val="22"/>
          <w:szCs w:val="22"/>
        </w:rPr>
      </w:pPr>
    </w:p>
    <w:p w14:paraId="06155536" w14:textId="77777777" w:rsidR="00A03465" w:rsidRDefault="00A03465">
      <w:pPr>
        <w:spacing w:before="180" w:after="60"/>
        <w:rPr>
          <w:rFonts w:ascii="Barlow Condensed" w:eastAsia="Barlow Condensed" w:hAnsi="Barlow Condensed" w:cs="Barlow Condensed"/>
          <w:b/>
          <w:bCs/>
          <w:color w:val="007A1C"/>
          <w:sz w:val="22"/>
          <w:szCs w:val="22"/>
        </w:rPr>
      </w:pPr>
    </w:p>
    <w:p w14:paraId="78FBE97E" w14:textId="77777777" w:rsidR="00A03465" w:rsidRDefault="00A03465">
      <w:pPr>
        <w:spacing w:before="180" w:after="60"/>
        <w:rPr>
          <w:rFonts w:ascii="Barlow Condensed" w:eastAsia="Barlow Condensed" w:hAnsi="Barlow Condensed" w:cs="Barlow Condensed"/>
          <w:b/>
          <w:bCs/>
          <w:color w:val="007A1C"/>
          <w:sz w:val="22"/>
          <w:szCs w:val="22"/>
        </w:rPr>
      </w:pPr>
    </w:p>
    <w:p w14:paraId="7E839304" w14:textId="77777777" w:rsidR="00A03465" w:rsidRDefault="00A03465">
      <w:pPr>
        <w:spacing w:before="180" w:after="60"/>
        <w:rPr>
          <w:rFonts w:ascii="Barlow Condensed" w:eastAsia="Barlow Condensed" w:hAnsi="Barlow Condensed" w:cs="Barlow Condensed"/>
          <w:b/>
          <w:bCs/>
          <w:color w:val="007A1C"/>
          <w:sz w:val="22"/>
          <w:szCs w:val="22"/>
        </w:rPr>
      </w:pPr>
    </w:p>
    <w:p w14:paraId="18828BB7" w14:textId="77777777" w:rsidR="00A03465" w:rsidRDefault="00A03465">
      <w:pPr>
        <w:spacing w:before="180" w:after="60"/>
        <w:rPr>
          <w:rFonts w:ascii="Barlow Condensed" w:eastAsia="Barlow Condensed" w:hAnsi="Barlow Condensed" w:cs="Barlow Condensed"/>
          <w:b/>
          <w:bCs/>
          <w:color w:val="007A1C"/>
          <w:sz w:val="22"/>
          <w:szCs w:val="22"/>
        </w:rPr>
      </w:pPr>
    </w:p>
    <w:p w14:paraId="355E54A6" w14:textId="18ABF92A" w:rsidR="004D6315" w:rsidRDefault="00A14CDB">
      <w:pPr>
        <w:spacing w:before="180" w:after="60"/>
      </w:pPr>
      <w:r>
        <w:rPr>
          <w:rFonts w:ascii="Barlow Condensed" w:eastAsia="Barlow Condensed" w:hAnsi="Barlow Condensed" w:cs="Barlow Condensed"/>
          <w:b/>
          <w:bCs/>
          <w:color w:val="007A1C"/>
          <w:sz w:val="22"/>
          <w:szCs w:val="22"/>
        </w:rPr>
        <w:lastRenderedPageBreak/>
        <w:t>Bronze recommendations — community club / group</w:t>
      </w:r>
    </w:p>
    <w:p w14:paraId="7EE239DF" w14:textId="77777777" w:rsidR="004D6315" w:rsidRDefault="00A14CDB">
      <w:pPr>
        <w:spacing w:after="140"/>
      </w:pPr>
      <w:r>
        <w:rPr>
          <w:i/>
          <w:iCs/>
          <w:sz w:val="19"/>
          <w:szCs w:val="19"/>
        </w:rPr>
        <w:t>These are the minimum requirements for Bronze affiliation. Table Tennis Ireland has templates ready for everything you need.</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406"/>
      </w:tblGrid>
      <w:tr w:rsidR="004D6315" w14:paraId="49A95EA3" w14:textId="77777777">
        <w:trPr>
          <w:cantSplit/>
        </w:trPr>
        <w:tc>
          <w:tcPr>
            <w:tcW w:w="700" w:type="dxa"/>
            <w:tcBorders>
              <w:top w:val="single" w:sz="4" w:space="0" w:color="0D0D0D"/>
              <w:left w:val="single" w:sz="4" w:space="0" w:color="0D0D0D"/>
              <w:bottom w:val="single" w:sz="4" w:space="0" w:color="0D0D0D"/>
              <w:right w:val="single" w:sz="4" w:space="0" w:color="0D0D0D"/>
            </w:tcBorders>
            <w:shd w:val="clear" w:color="auto" w:fill="0D0D0D"/>
          </w:tcPr>
          <w:p w14:paraId="47D30A7C" w14:textId="77777777" w:rsidR="004D6315" w:rsidRDefault="004D6315"/>
        </w:tc>
        <w:tc>
          <w:tcPr>
            <w:tcW w:w="9406" w:type="dxa"/>
            <w:tcBorders>
              <w:top w:val="single" w:sz="4" w:space="0" w:color="0D0D0D"/>
              <w:left w:val="single" w:sz="4" w:space="0" w:color="0D0D0D"/>
              <w:bottom w:val="single" w:sz="4" w:space="0" w:color="0D0D0D"/>
              <w:right w:val="single" w:sz="4" w:space="0" w:color="0D0D0D"/>
            </w:tcBorders>
            <w:shd w:val="clear" w:color="auto" w:fill="0D0D0D"/>
            <w:tcMar>
              <w:top w:w="100" w:type="dxa"/>
              <w:left w:w="160" w:type="dxa"/>
              <w:bottom w:w="100" w:type="dxa"/>
              <w:right w:w="160" w:type="dxa"/>
            </w:tcMar>
            <w:vAlign w:val="center"/>
          </w:tcPr>
          <w:p w14:paraId="0646153C" w14:textId="1A57DFC5" w:rsidR="004D6315" w:rsidRDefault="00EF1F81">
            <w:r>
              <w:rPr>
                <w:rFonts w:ascii="Barlow Condensed" w:eastAsia="Barlow Condensed" w:hAnsi="Barlow Condensed" w:cs="Barlow Condensed"/>
                <w:b/>
                <w:bCs/>
                <w:color w:val="FFFFFF"/>
              </w:rPr>
              <w:t>Recommendations</w:t>
            </w:r>
          </w:p>
        </w:tc>
      </w:tr>
      <w:tr w:rsidR="004D6315" w14:paraId="25157F3B"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01A063C4"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012013CC" w14:textId="77777777" w:rsidR="004D6315" w:rsidRDefault="00A14CDB">
            <w:pPr>
              <w:spacing w:after="30"/>
            </w:pPr>
            <w:r>
              <w:rPr>
                <w:b/>
                <w:bCs/>
                <w:color w:val="0D0D0D"/>
                <w:sz w:val="19"/>
                <w:szCs w:val="19"/>
              </w:rPr>
              <w:t>Signed code of conduct</w:t>
            </w:r>
          </w:p>
          <w:p w14:paraId="46A4386D" w14:textId="77777777" w:rsidR="004D6315" w:rsidRDefault="00A14CDB">
            <w:r>
              <w:rPr>
                <w:sz w:val="18"/>
                <w:szCs w:val="18"/>
              </w:rPr>
              <w:t>Agreed to by all members, coaches, and volunteers, and shared with the group. Published on a website or social media where possible. Table Tennis Ireland template available.</w:t>
            </w:r>
          </w:p>
        </w:tc>
      </w:tr>
      <w:tr w:rsidR="004D6315" w14:paraId="2DBBCC15"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44BECC8E"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66BA406C" w14:textId="77777777" w:rsidR="004D6315" w:rsidRDefault="00A14CDB">
            <w:pPr>
              <w:spacing w:after="30"/>
            </w:pPr>
            <w:r>
              <w:rPr>
                <w:b/>
                <w:bCs/>
                <w:color w:val="0D0D0D"/>
                <w:sz w:val="19"/>
                <w:szCs w:val="19"/>
              </w:rPr>
              <w:t>Constitution (best practice but not mandatory)</w:t>
            </w:r>
          </w:p>
          <w:p w14:paraId="12464B19" w14:textId="3F3DFD42" w:rsidR="004D6315" w:rsidRDefault="00A14CDB">
            <w:r>
              <w:rPr>
                <w:sz w:val="18"/>
                <w:szCs w:val="18"/>
              </w:rPr>
              <w:t>Your own club constitution (if you have one, or the governing document of your parent organisation (e.g. youth organisation, Special Olympics Ireland). A Table Tennis Ireland template is available in the Club Development Handbook.</w:t>
            </w:r>
          </w:p>
        </w:tc>
      </w:tr>
      <w:tr w:rsidR="004D6315" w14:paraId="06CA9E12"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18911ED8"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1258F673" w14:textId="77777777" w:rsidR="004D6315" w:rsidRDefault="00A14CDB">
            <w:pPr>
              <w:spacing w:after="30"/>
            </w:pPr>
            <w:r>
              <w:rPr>
                <w:b/>
                <w:bCs/>
                <w:color w:val="0D0D0D"/>
                <w:sz w:val="19"/>
                <w:szCs w:val="19"/>
              </w:rPr>
              <w:t>Vetting and safeguarding (if vulnerable adults are members)</w:t>
            </w:r>
          </w:p>
          <w:p w14:paraId="79F3532B" w14:textId="0F6F0863" w:rsidR="004D6315" w:rsidRDefault="00A14CDB">
            <w:r>
              <w:rPr>
                <w:sz w:val="18"/>
                <w:szCs w:val="18"/>
              </w:rPr>
              <w:t xml:space="preserve">Where vulnerable adults participate in your group, all coaches and volunteers in contact with those members must hold up-to-date Garda / Access NI vetting and relevant safeguarding training. Table Tennis Ireland arranges vetting free of charge. You are </w:t>
            </w:r>
            <w:r w:rsidR="00EF1F81">
              <w:rPr>
                <w:sz w:val="18"/>
                <w:szCs w:val="18"/>
              </w:rPr>
              <w:t>breaking</w:t>
            </w:r>
            <w:r>
              <w:rPr>
                <w:sz w:val="18"/>
                <w:szCs w:val="18"/>
              </w:rPr>
              <w:t xml:space="preserve"> the law if you have children or vulnerable adults and coaches and volunteers are not vetted.</w:t>
            </w:r>
          </w:p>
        </w:tc>
      </w:tr>
      <w:tr w:rsidR="004D6315" w14:paraId="4E5F2BFE"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261EDF59"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096B25C3" w14:textId="77777777" w:rsidR="004D6315" w:rsidRDefault="00A14CDB">
            <w:pPr>
              <w:spacing w:after="30"/>
            </w:pPr>
            <w:r>
              <w:rPr>
                <w:b/>
                <w:bCs/>
                <w:color w:val="0D0D0D"/>
                <w:sz w:val="19"/>
                <w:szCs w:val="19"/>
              </w:rPr>
              <w:t>All members affiliated</w:t>
            </w:r>
          </w:p>
          <w:p w14:paraId="6E9467CE" w14:textId="77777777" w:rsidR="004D6315" w:rsidRDefault="00A14CDB">
            <w:r>
              <w:rPr>
                <w:sz w:val="18"/>
                <w:szCs w:val="18"/>
              </w:rPr>
              <w:t>Every participating member must hold a valid Table Tennis Ireland membership via Just Go. Unaffiliated members and clubs are not covered by Table Tennis Ireland insurance.</w:t>
            </w:r>
          </w:p>
        </w:tc>
      </w:tr>
    </w:tbl>
    <w:p w14:paraId="34278751" w14:textId="77777777" w:rsidR="004D6315" w:rsidRDefault="00A14CDB">
      <w:pPr>
        <w:spacing w:before="180" w:after="60"/>
      </w:pPr>
      <w:r>
        <w:rPr>
          <w:rFonts w:ascii="Barlow Condensed" w:eastAsia="Barlow Condensed" w:hAnsi="Barlow Condensed" w:cs="Barlow Condensed"/>
          <w:b/>
          <w:bCs/>
          <w:color w:val="007A1C"/>
          <w:sz w:val="22"/>
          <w:szCs w:val="22"/>
        </w:rPr>
        <w:t>What Bronze gives your club or group</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3"/>
        <w:gridCol w:w="5053"/>
      </w:tblGrid>
      <w:tr w:rsidR="004D6315" w14:paraId="620D635F" w14:textId="77777777">
        <w:trPr>
          <w:cantSplit/>
        </w:trPr>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6B7EF24F" w14:textId="77777777" w:rsidR="004D6315" w:rsidRDefault="00A14CDB">
            <w:pPr>
              <w:spacing w:after="40"/>
            </w:pPr>
            <w:r>
              <w:rPr>
                <w:rFonts w:ascii="Barlow Condensed" w:eastAsia="Barlow Condensed" w:hAnsi="Barlow Condensed" w:cs="Barlow Condensed"/>
                <w:b/>
                <w:bCs/>
                <w:color w:val="007A1C"/>
              </w:rPr>
              <w:t>Full insurance cover</w:t>
            </w:r>
          </w:p>
          <w:p w14:paraId="0022B046" w14:textId="77777777" w:rsidR="004D6315" w:rsidRDefault="00A14CDB">
            <w:r>
              <w:rPr>
                <w:sz w:val="18"/>
                <w:szCs w:val="18"/>
              </w:rPr>
              <w:t>Public liability, employer's liability, and personal accident cover for all affiliated members at no extra cost.</w:t>
            </w:r>
          </w:p>
        </w:tc>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4DD10C60" w14:textId="77777777" w:rsidR="004D6315" w:rsidRDefault="00A14CDB">
            <w:pPr>
              <w:spacing w:after="40"/>
            </w:pPr>
            <w:r>
              <w:rPr>
                <w:rFonts w:ascii="Barlow Condensed" w:eastAsia="Barlow Condensed" w:hAnsi="Barlow Condensed" w:cs="Barlow Condensed"/>
                <w:b/>
                <w:bCs/>
                <w:color w:val="007A1C"/>
              </w:rPr>
              <w:t>Free Access to the Just Go Database and TT League app</w:t>
            </w:r>
          </w:p>
          <w:p w14:paraId="67D49963" w14:textId="77777777" w:rsidR="004D6315" w:rsidRDefault="00A14CDB">
            <w:r>
              <w:rPr>
                <w:sz w:val="18"/>
                <w:szCs w:val="18"/>
              </w:rPr>
              <w:t>Manage sessions and members digitally through the Just Go platform and register to play leagues on the league app.</w:t>
            </w:r>
          </w:p>
        </w:tc>
      </w:tr>
      <w:tr w:rsidR="004D6315" w14:paraId="572A918B" w14:textId="77777777">
        <w:trPr>
          <w:cantSplit/>
        </w:trPr>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36AA2FBE" w14:textId="77777777" w:rsidR="004D6315" w:rsidRDefault="00A14CDB">
            <w:pPr>
              <w:spacing w:after="40"/>
            </w:pPr>
            <w:r>
              <w:rPr>
                <w:rFonts w:ascii="Barlow Condensed" w:eastAsia="Barlow Condensed" w:hAnsi="Barlow Condensed" w:cs="Barlow Condensed"/>
                <w:b/>
                <w:bCs/>
                <w:color w:val="007A1C"/>
              </w:rPr>
              <w:t>Club Development Handbook</w:t>
            </w:r>
          </w:p>
          <w:p w14:paraId="39F66C02" w14:textId="77777777" w:rsidR="004D6315" w:rsidRDefault="00A14CDB">
            <w:r>
              <w:rPr>
                <w:sz w:val="18"/>
                <w:szCs w:val="18"/>
              </w:rPr>
              <w:t>Access to Table Tennis Ireland governance templates, safeguarding guides, and practical resources.</w:t>
            </w:r>
          </w:p>
        </w:tc>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3D9A565A" w14:textId="77777777" w:rsidR="004D6315" w:rsidRDefault="00A14CDB">
            <w:pPr>
              <w:spacing w:after="40"/>
            </w:pPr>
            <w:r>
              <w:rPr>
                <w:rFonts w:ascii="Barlow Condensed" w:eastAsia="Barlow Condensed" w:hAnsi="Barlow Condensed" w:cs="Barlow Condensed"/>
                <w:b/>
                <w:bCs/>
                <w:color w:val="007A1C"/>
              </w:rPr>
              <w:t>Grant access</w:t>
            </w:r>
          </w:p>
          <w:p w14:paraId="64EF9B6D" w14:textId="5F47ABEB" w:rsidR="004D6315" w:rsidRPr="00DC7BF4" w:rsidRDefault="00A14CDB">
            <w:pPr>
              <w:rPr>
                <w:sz w:val="18"/>
                <w:szCs w:val="18"/>
              </w:rPr>
            </w:pPr>
            <w:r>
              <w:rPr>
                <w:sz w:val="18"/>
                <w:szCs w:val="18"/>
              </w:rPr>
              <w:t xml:space="preserve">Eligible for local council or sports partnership grants, </w:t>
            </w:r>
            <w:r w:rsidR="00A03465">
              <w:rPr>
                <w:sz w:val="18"/>
                <w:szCs w:val="18"/>
              </w:rPr>
              <w:t>Community Sport Facilities Fund</w:t>
            </w:r>
            <w:r>
              <w:rPr>
                <w:sz w:val="18"/>
                <w:szCs w:val="18"/>
              </w:rPr>
              <w:t xml:space="preserve"> (ROI), and local sports partnership funding alerts.</w:t>
            </w:r>
          </w:p>
        </w:tc>
      </w:tr>
      <w:tr w:rsidR="004D6315" w14:paraId="4289FEEA" w14:textId="77777777">
        <w:trPr>
          <w:cantSplit/>
        </w:trPr>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171E5F62" w14:textId="77777777" w:rsidR="004D6315" w:rsidRDefault="00A14CDB">
            <w:pPr>
              <w:spacing w:after="40"/>
            </w:pPr>
            <w:r>
              <w:rPr>
                <w:rFonts w:ascii="Barlow Condensed" w:eastAsia="Barlow Condensed" w:hAnsi="Barlow Condensed" w:cs="Barlow Condensed"/>
                <w:b/>
                <w:bCs/>
                <w:color w:val="007A1C"/>
              </w:rPr>
              <w:t>Table Tennis Ireland support</w:t>
            </w:r>
          </w:p>
          <w:p w14:paraId="033DFCEF" w14:textId="77777777" w:rsidR="004D6315" w:rsidRDefault="00A14CDB">
            <w:r>
              <w:rPr>
                <w:sz w:val="18"/>
                <w:szCs w:val="18"/>
              </w:rPr>
              <w:t>Direct access to Table Tennis Ireland Club Development Officers for advice, guidance, and practical help.</w:t>
            </w:r>
          </w:p>
        </w:tc>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7C1D177D" w14:textId="77777777" w:rsidR="004D6315" w:rsidRDefault="00A14CDB">
            <w:pPr>
              <w:spacing w:after="40"/>
            </w:pPr>
            <w:r>
              <w:rPr>
                <w:rFonts w:ascii="Barlow Condensed" w:eastAsia="Barlow Condensed" w:hAnsi="Barlow Condensed" w:cs="Barlow Condensed"/>
                <w:b/>
                <w:bCs/>
                <w:color w:val="007A1C"/>
              </w:rPr>
              <w:t>National recognition</w:t>
            </w:r>
          </w:p>
          <w:p w14:paraId="031B1F3C" w14:textId="77777777" w:rsidR="004D6315" w:rsidRDefault="00A14CDB">
            <w:r>
              <w:rPr>
                <w:sz w:val="18"/>
                <w:szCs w:val="18"/>
              </w:rPr>
              <w:t>Your club or group listed on the Table Tennis Ireland website and recognised as part of the national table tennis community.</w:t>
            </w:r>
          </w:p>
        </w:tc>
      </w:tr>
      <w:tr w:rsidR="004D6315" w14:paraId="5F2EA60E" w14:textId="77777777">
        <w:trPr>
          <w:cantSplit/>
        </w:trPr>
        <w:tc>
          <w:tcPr>
            <w:tcW w:w="10106" w:type="dxa"/>
            <w:gridSpan w:val="2"/>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430520BD" w14:textId="77777777" w:rsidR="004D6315" w:rsidRDefault="00A14CDB">
            <w:pPr>
              <w:spacing w:after="100"/>
            </w:pPr>
            <w:r>
              <w:rPr>
                <w:rFonts w:ascii="Barlow Condensed" w:eastAsia="Barlow Condensed" w:hAnsi="Barlow Condensed" w:cs="Barlow Condensed"/>
                <w:b/>
                <w:bCs/>
                <w:color w:val="0D0D0D"/>
                <w:sz w:val="22"/>
                <w:szCs w:val="22"/>
              </w:rPr>
              <w:t>Ready to grow? The path to Silver is closer than you think.</w:t>
            </w:r>
          </w:p>
          <w:p w14:paraId="36C5D950" w14:textId="77777777" w:rsidR="004D6315" w:rsidRDefault="00A14CDB">
            <w:r>
              <w:rPr>
                <w:sz w:val="19"/>
                <w:szCs w:val="19"/>
              </w:rPr>
              <w:t>Once your club or group has its Bronze foundations in place, Silver is a natural next step when your membership grows or your ambitions do. Table Tennis Ireland will support you at every stage of that journey.</w:t>
            </w:r>
          </w:p>
        </w:tc>
      </w:tr>
    </w:tbl>
    <w:p w14:paraId="1BA558AE" w14:textId="77777777" w:rsidR="004D6315" w:rsidRDefault="00A14CDB">
      <w:pPr>
        <w:pBdr>
          <w:bottom w:val="single" w:sz="12" w:space="6" w:color="00B52A"/>
        </w:pBdr>
        <w:spacing w:before="260" w:after="140"/>
      </w:pPr>
      <w:r>
        <w:rPr>
          <w:rFonts w:ascii="Barlow Condensed" w:eastAsia="Barlow Condensed" w:hAnsi="Barlow Condensed" w:cs="Barlow Condensed"/>
          <w:b/>
          <w:bCs/>
          <w:color w:val="0D0D0D"/>
          <w:sz w:val="27"/>
          <w:szCs w:val="27"/>
        </w:rPr>
        <w:t>KEY DATES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8"/>
        <w:gridCol w:w="3368"/>
        <w:gridCol w:w="3370"/>
      </w:tblGrid>
      <w:tr w:rsidR="004D6315" w14:paraId="7B70C478" w14:textId="77777777">
        <w:trPr>
          <w:cantSplit/>
        </w:trPr>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180" w:type="dxa"/>
              <w:left w:w="160" w:type="dxa"/>
              <w:bottom w:w="180" w:type="dxa"/>
              <w:right w:w="160" w:type="dxa"/>
            </w:tcMar>
          </w:tcPr>
          <w:p w14:paraId="3147CCC6" w14:textId="77777777" w:rsidR="004D6315" w:rsidRDefault="00A14CDB">
            <w:pPr>
              <w:spacing w:after="50"/>
              <w:jc w:val="center"/>
            </w:pPr>
            <w:r>
              <w:rPr>
                <w:rFonts w:ascii="Barlow Condensed" w:eastAsia="Barlow Condensed" w:hAnsi="Barlow Condensed" w:cs="Barlow Condensed"/>
                <w:b/>
                <w:bCs/>
                <w:color w:val="00B52A"/>
                <w:sz w:val="21"/>
                <w:szCs w:val="21"/>
              </w:rPr>
              <w:t>1 August 2026</w:t>
            </w:r>
          </w:p>
          <w:p w14:paraId="2A879F4C" w14:textId="77777777" w:rsidR="004D6315" w:rsidRDefault="00A14CDB">
            <w:pPr>
              <w:jc w:val="center"/>
            </w:pPr>
            <w:r>
              <w:rPr>
                <w:color w:val="FFFFFF"/>
                <w:sz w:val="16"/>
                <w:szCs w:val="16"/>
              </w:rPr>
              <w:t>Affiliation opens</w:t>
            </w:r>
          </w:p>
        </w:tc>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180" w:type="dxa"/>
              <w:left w:w="160" w:type="dxa"/>
              <w:bottom w:w="180" w:type="dxa"/>
              <w:right w:w="160" w:type="dxa"/>
            </w:tcMar>
          </w:tcPr>
          <w:p w14:paraId="2FF6F882" w14:textId="77777777" w:rsidR="004D6315" w:rsidRDefault="00A14CDB">
            <w:pPr>
              <w:spacing w:after="50"/>
              <w:jc w:val="center"/>
            </w:pPr>
            <w:r>
              <w:rPr>
                <w:rFonts w:ascii="Barlow Condensed" w:eastAsia="Barlow Condensed" w:hAnsi="Barlow Condensed" w:cs="Barlow Condensed"/>
                <w:b/>
                <w:bCs/>
                <w:color w:val="00B52A"/>
                <w:sz w:val="21"/>
                <w:szCs w:val="21"/>
              </w:rPr>
              <w:t>31 October 2026</w:t>
            </w:r>
          </w:p>
          <w:p w14:paraId="30A85B29" w14:textId="77777777" w:rsidR="004D6315" w:rsidRDefault="00A14CDB">
            <w:pPr>
              <w:jc w:val="center"/>
            </w:pPr>
            <w:r>
              <w:rPr>
                <w:color w:val="FFFFFF"/>
                <w:sz w:val="16"/>
                <w:szCs w:val="16"/>
              </w:rPr>
              <w:t>Document upload deadline</w:t>
            </w:r>
          </w:p>
        </w:tc>
        <w:tc>
          <w:tcPr>
            <w:tcW w:w="3370" w:type="dxa"/>
            <w:tcBorders>
              <w:top w:val="single" w:sz="4" w:space="0" w:color="0D0D0D"/>
              <w:left w:val="single" w:sz="4" w:space="0" w:color="FFFFFF"/>
              <w:bottom w:val="single" w:sz="4" w:space="0" w:color="0D0D0D"/>
              <w:right w:val="single" w:sz="4" w:space="0" w:color="FFFFFF"/>
            </w:tcBorders>
            <w:shd w:val="clear" w:color="auto" w:fill="0D0D0D"/>
            <w:tcMar>
              <w:top w:w="180" w:type="dxa"/>
              <w:left w:w="160" w:type="dxa"/>
              <w:bottom w:w="180" w:type="dxa"/>
              <w:right w:w="160" w:type="dxa"/>
            </w:tcMar>
          </w:tcPr>
          <w:p w14:paraId="45BDF5C2" w14:textId="77777777" w:rsidR="004D6315" w:rsidRDefault="00A14CDB">
            <w:pPr>
              <w:spacing w:after="50"/>
              <w:jc w:val="center"/>
            </w:pPr>
            <w:r>
              <w:rPr>
                <w:rFonts w:ascii="Barlow Condensed" w:eastAsia="Barlow Condensed" w:hAnsi="Barlow Condensed" w:cs="Barlow Condensed"/>
                <w:b/>
                <w:bCs/>
                <w:color w:val="00B52A"/>
                <w:sz w:val="21"/>
                <w:szCs w:val="21"/>
              </w:rPr>
              <w:t>30 November 2026</w:t>
            </w:r>
          </w:p>
          <w:p w14:paraId="2389E05B" w14:textId="77777777" w:rsidR="004D6315" w:rsidRDefault="00A14CDB">
            <w:pPr>
              <w:jc w:val="center"/>
            </w:pPr>
            <w:r>
              <w:rPr>
                <w:color w:val="FFFFFF"/>
                <w:sz w:val="16"/>
                <w:szCs w:val="16"/>
              </w:rPr>
              <w:t>Final compliance deadline</w:t>
            </w:r>
          </w:p>
        </w:tc>
      </w:tr>
    </w:tbl>
    <w:p w14:paraId="302E1F63" w14:textId="77777777" w:rsidR="004D6315" w:rsidRDefault="004D6315">
      <w:pPr>
        <w:spacing w:before="200"/>
      </w:pPr>
    </w:p>
    <w:p w14:paraId="7476F31A" w14:textId="77777777" w:rsidR="004D6315" w:rsidRDefault="00A14CDB">
      <w:pPr>
        <w:spacing w:after="140"/>
      </w:pPr>
      <w:r>
        <w:lastRenderedPageBreak/>
        <w:t>To begin your affiliation, log in to Just Go. New to the process? Fill in the Table Tennis Ireland setup form and we will get you up and running quickly.</w:t>
      </w:r>
    </w:p>
    <w:p w14:paraId="125919FE" w14:textId="77777777" w:rsidR="004D6315" w:rsidRDefault="00A14CDB">
      <w:pPr>
        <w:spacing w:after="100"/>
      </w:pPr>
      <w:hyperlink r:id="rId12" w:history="1">
        <w:r>
          <w:rPr>
            <w:b/>
            <w:bCs/>
            <w:color w:val="007A1C"/>
            <w:u w:val="single"/>
          </w:rPr>
          <w:t>New Club Registration Form — Click Here</w:t>
        </w:r>
      </w:hyperlink>
    </w:p>
    <w:p w14:paraId="7F46EE53" w14:textId="77777777" w:rsidR="004D6315" w:rsidRDefault="00A14CDB">
      <w:pPr>
        <w:spacing w:after="140"/>
      </w:pPr>
      <w:r>
        <w:rPr>
          <w:i/>
          <w:iCs/>
        </w:rPr>
        <w:t>Questions? Email membership@tabletennisireland.ie or request a call back.</w:t>
      </w:r>
    </w:p>
    <w:p w14:paraId="0E82F2D0" w14:textId="77777777" w:rsidR="008E242B" w:rsidRDefault="008E242B">
      <w:pPr>
        <w:pBdr>
          <w:bottom w:val="single" w:sz="16" w:space="8" w:color="0D0D0D"/>
        </w:pBdr>
        <w:spacing w:before="280" w:after="160"/>
        <w:rPr>
          <w:rFonts w:ascii="Barlow Condensed" w:eastAsia="Barlow Condensed" w:hAnsi="Barlow Condensed" w:cs="Barlow Condensed"/>
          <w:b/>
          <w:bCs/>
          <w:color w:val="0D0D0D"/>
          <w:sz w:val="34"/>
          <w:szCs w:val="34"/>
        </w:rPr>
      </w:pPr>
    </w:p>
    <w:p w14:paraId="5F31EA2D" w14:textId="32840A11" w:rsidR="004D6315" w:rsidRDefault="00A14CDB">
      <w:pPr>
        <w:pBdr>
          <w:bottom w:val="single" w:sz="16" w:space="8" w:color="0D0D0D"/>
        </w:pBdr>
        <w:spacing w:before="280" w:after="160"/>
      </w:pPr>
      <w:r>
        <w:rPr>
          <w:rFonts w:ascii="Barlow Condensed" w:eastAsia="Barlow Condensed" w:hAnsi="Barlow Condensed" w:cs="Barlow Condensed"/>
          <w:b/>
          <w:bCs/>
          <w:color w:val="0D0D0D"/>
          <w:sz w:val="34"/>
          <w:szCs w:val="34"/>
        </w:rPr>
        <w:t>Community Junior Club / Group</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53DFA180" w14:textId="77777777">
        <w:trPr>
          <w:cantSplit/>
        </w:trPr>
        <w:tc>
          <w:tcPr>
            <w:tcW w:w="10106" w:type="dxa"/>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18F19C4A" w14:textId="77777777" w:rsidR="004D6315" w:rsidRDefault="00A14CDB">
            <w:pPr>
              <w:spacing w:after="100"/>
            </w:pPr>
            <w:r>
              <w:rPr>
                <w:rFonts w:ascii="Barlow Condensed" w:eastAsia="Barlow Condensed" w:hAnsi="Barlow Condensed" w:cs="Barlow Condensed"/>
                <w:b/>
                <w:bCs/>
                <w:color w:val="0D0D0D"/>
                <w:sz w:val="22"/>
                <w:szCs w:val="22"/>
              </w:rPr>
              <w:t>What is a community junior club or group?</w:t>
            </w:r>
          </w:p>
          <w:p w14:paraId="0805717E" w14:textId="77777777" w:rsidR="004D6315" w:rsidRDefault="00A14CDB">
            <w:r>
              <w:rPr>
                <w:sz w:val="19"/>
                <w:szCs w:val="19"/>
              </w:rPr>
              <w:t>A community junior club or group is an informal youth table tennis club or group — a bat and chat type programme for young people — that is attached to an already established organisation such as a church group, Foróige, a youth club, or Special Olympics Ireland. That parent organisation already holds appropriate safeguarding, governance, and welfare structures. The club or group is seeking Table Tennis Ireland affiliation to formalise their table tennis activity, not to build new structures from scratch.</w:t>
            </w:r>
          </w:p>
        </w:tc>
      </w:tr>
    </w:tbl>
    <w:p w14:paraId="1EC5BCF6" w14:textId="77777777" w:rsidR="008E242B" w:rsidRDefault="008E242B">
      <w:pPr>
        <w:spacing w:after="140"/>
      </w:pPr>
    </w:p>
    <w:p w14:paraId="45438437" w14:textId="50A9D7B9" w:rsidR="004D6315" w:rsidRDefault="00A14CDB">
      <w:pPr>
        <w:spacing w:after="140"/>
      </w:pPr>
      <w:r>
        <w:t>We recognise that many community junior clubs and groups already operate to an excellent standard through their parent organisation. Table Tennis Ireland affiliation should feel like a natural addition to what you are already doing — not a duplication of effort.</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39E71B42" w14:textId="77777777">
        <w:trPr>
          <w:cantSplit/>
        </w:trPr>
        <w:tc>
          <w:tcPr>
            <w:tcW w:w="10106" w:type="dxa"/>
            <w:tcBorders>
              <w:top w:val="none" w:sz="0" w:space="0" w:color="FFFFFF"/>
              <w:left w:val="none" w:sz="0" w:space="0" w:color="FFFFFF"/>
              <w:bottom w:val="none" w:sz="0" w:space="0" w:color="FFFFFF"/>
              <w:right w:val="none" w:sz="0" w:space="0" w:color="FFFFFF"/>
            </w:tcBorders>
            <w:shd w:val="clear" w:color="auto" w:fill="0D0D0D"/>
            <w:tcMar>
              <w:top w:w="160" w:type="dxa"/>
              <w:left w:w="280" w:type="dxa"/>
              <w:bottom w:w="160" w:type="dxa"/>
              <w:right w:w="280" w:type="dxa"/>
            </w:tcMar>
          </w:tcPr>
          <w:p w14:paraId="4A340E38" w14:textId="77777777" w:rsidR="004D6315" w:rsidRDefault="00A14CDB">
            <w:pPr>
              <w:spacing w:after="30"/>
            </w:pPr>
            <w:r>
              <w:rPr>
                <w:rFonts w:ascii="Barlow Condensed" w:eastAsia="Barlow Condensed" w:hAnsi="Barlow Condensed" w:cs="Barlow Condensed"/>
                <w:b/>
                <w:bCs/>
                <w:color w:val="00B52A"/>
                <w:sz w:val="24"/>
                <w:szCs w:val="24"/>
              </w:rPr>
              <w:t>Bronze standard</w:t>
            </w:r>
          </w:p>
          <w:p w14:paraId="4A1244D2" w14:textId="77777777" w:rsidR="004D6315" w:rsidRDefault="00A14CDB">
            <w:r>
              <w:rPr>
                <w:color w:val="FFFFFF"/>
                <w:sz w:val="19"/>
                <w:szCs w:val="19"/>
              </w:rPr>
              <w:t>The entry point for community junior clubs and groups</w:t>
            </w:r>
          </w:p>
        </w:tc>
      </w:tr>
    </w:tbl>
    <w:p w14:paraId="720D8D30" w14:textId="77777777" w:rsidR="004D6315" w:rsidRDefault="00A14CDB">
      <w:pPr>
        <w:spacing w:before="180" w:after="60"/>
      </w:pPr>
      <w:r>
        <w:rPr>
          <w:rFonts w:ascii="Barlow Condensed" w:eastAsia="Barlow Condensed" w:hAnsi="Barlow Condensed" w:cs="Barlow Condensed"/>
          <w:b/>
          <w:bCs/>
          <w:color w:val="007A1C"/>
          <w:sz w:val="22"/>
          <w:szCs w:val="22"/>
        </w:rPr>
        <w:t>Why Table Tennis Ireland confirms your existing structures</w:t>
      </w:r>
    </w:p>
    <w:p w14:paraId="0CEE5EF4" w14:textId="77777777" w:rsidR="004D6315" w:rsidRDefault="00A14CDB">
      <w:pPr>
        <w:spacing w:after="140"/>
      </w:pPr>
      <w:r>
        <w:t>Young people deserve the highest standard of protection. Before Table Tennis Ireland can accept your existing structures as sufficient for Bronze affiliation, we need to confirm they meet our requirements. This is a straightforward process — not a barrier — and in most cases a quick conversation is all it takes.</w:t>
      </w:r>
    </w:p>
    <w:p w14:paraId="2FBD7B80" w14:textId="77777777" w:rsidR="004D6315" w:rsidRDefault="00A14CDB">
      <w:pPr>
        <w:spacing w:after="140"/>
      </w:pPr>
      <w:r>
        <w:t>Contact Table Tennis Ireland before starting your affiliation and we will confirm what applies to your club or group.</w:t>
      </w:r>
    </w:p>
    <w:p w14:paraId="1337B492" w14:textId="77777777" w:rsidR="004D6315" w:rsidRDefault="00A14CDB">
      <w:pPr>
        <w:spacing w:before="180" w:after="60"/>
      </w:pPr>
      <w:r>
        <w:rPr>
          <w:rFonts w:ascii="Barlow Condensed" w:eastAsia="Barlow Condensed" w:hAnsi="Barlow Condensed" w:cs="Barlow Condensed"/>
          <w:b/>
          <w:bCs/>
          <w:color w:val="007A1C"/>
          <w:sz w:val="22"/>
          <w:szCs w:val="22"/>
        </w:rPr>
        <w:t>What Table Tennis Ireland will confirm is already in place — Bronze checklist</w:t>
      </w:r>
    </w:p>
    <w:p w14:paraId="5B16FB10" w14:textId="77777777" w:rsidR="004D6315" w:rsidRDefault="00A14CDB">
      <w:pPr>
        <w:spacing w:after="140"/>
      </w:pPr>
      <w:r>
        <w:rPr>
          <w:i/>
          <w:iCs/>
          <w:sz w:val="19"/>
          <w:szCs w:val="19"/>
        </w:rPr>
        <w:t>Submit copies of the following with your affiliation application or contact Table Tennis Ireland to discuss before you begin.</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406"/>
      </w:tblGrid>
      <w:tr w:rsidR="004D6315" w14:paraId="04B5DD14" w14:textId="77777777">
        <w:trPr>
          <w:cantSplit/>
        </w:trPr>
        <w:tc>
          <w:tcPr>
            <w:tcW w:w="700" w:type="dxa"/>
            <w:tcBorders>
              <w:top w:val="single" w:sz="4" w:space="0" w:color="0D0D0D"/>
              <w:left w:val="single" w:sz="4" w:space="0" w:color="0D0D0D"/>
              <w:bottom w:val="single" w:sz="4" w:space="0" w:color="0D0D0D"/>
              <w:right w:val="single" w:sz="4" w:space="0" w:color="0D0D0D"/>
            </w:tcBorders>
            <w:shd w:val="clear" w:color="auto" w:fill="0D0D0D"/>
          </w:tcPr>
          <w:p w14:paraId="1BAA6D3B" w14:textId="77777777" w:rsidR="004D6315" w:rsidRDefault="004D6315"/>
        </w:tc>
        <w:tc>
          <w:tcPr>
            <w:tcW w:w="9406" w:type="dxa"/>
            <w:tcBorders>
              <w:top w:val="single" w:sz="4" w:space="0" w:color="0D0D0D"/>
              <w:left w:val="single" w:sz="4" w:space="0" w:color="0D0D0D"/>
              <w:bottom w:val="single" w:sz="4" w:space="0" w:color="0D0D0D"/>
              <w:right w:val="single" w:sz="4" w:space="0" w:color="0D0D0D"/>
            </w:tcBorders>
            <w:shd w:val="clear" w:color="auto" w:fill="0D0D0D"/>
            <w:tcMar>
              <w:top w:w="100" w:type="dxa"/>
              <w:left w:w="160" w:type="dxa"/>
              <w:bottom w:w="100" w:type="dxa"/>
              <w:right w:w="160" w:type="dxa"/>
            </w:tcMar>
            <w:vAlign w:val="center"/>
          </w:tcPr>
          <w:p w14:paraId="742D30CB" w14:textId="77777777" w:rsidR="004D6315" w:rsidRDefault="00A14CDB">
            <w:r>
              <w:rPr>
                <w:rFonts w:ascii="Barlow Condensed" w:eastAsia="Barlow Condensed" w:hAnsi="Barlow Condensed" w:cs="Barlow Condensed"/>
                <w:b/>
                <w:bCs/>
                <w:color w:val="FFFFFF"/>
              </w:rPr>
              <w:t>Requirement</w:t>
            </w:r>
          </w:p>
        </w:tc>
      </w:tr>
      <w:tr w:rsidR="004D6315" w14:paraId="4E30E406"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4FEEE929"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1B7399C5" w14:textId="77777777" w:rsidR="004D6315" w:rsidRDefault="00A14CDB">
            <w:pPr>
              <w:spacing w:after="30"/>
            </w:pPr>
            <w:r>
              <w:rPr>
                <w:b/>
                <w:bCs/>
                <w:color w:val="0D0D0D"/>
                <w:sz w:val="19"/>
                <w:szCs w:val="19"/>
              </w:rPr>
              <w:t>Safeguarding policy</w:t>
            </w:r>
          </w:p>
          <w:p w14:paraId="3CDEE62B" w14:textId="77777777" w:rsidR="004D6315" w:rsidRDefault="00A14CDB">
            <w:r>
              <w:rPr>
                <w:sz w:val="18"/>
                <w:szCs w:val="18"/>
              </w:rPr>
              <w:t>A current, signed safeguarding policy from your parent organisation that covers the young people in your group.</w:t>
            </w:r>
          </w:p>
        </w:tc>
      </w:tr>
      <w:tr w:rsidR="004D6315" w14:paraId="3E0AF110"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44A8A34E"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148DBB1C" w14:textId="77777777" w:rsidR="004D6315" w:rsidRDefault="00A14CDB">
            <w:pPr>
              <w:spacing w:after="30"/>
            </w:pPr>
            <w:r>
              <w:rPr>
                <w:b/>
                <w:bCs/>
                <w:color w:val="0D0D0D"/>
                <w:sz w:val="19"/>
                <w:szCs w:val="19"/>
              </w:rPr>
              <w:t>Safeguarding statement</w:t>
            </w:r>
          </w:p>
          <w:p w14:paraId="1C4FD77F" w14:textId="77777777" w:rsidR="004D6315" w:rsidRDefault="00A14CDB">
            <w:r>
              <w:rPr>
                <w:sz w:val="18"/>
                <w:szCs w:val="18"/>
              </w:rPr>
              <w:t>A safeguarding statement that is publicly displayed — on a website, noticeboard, or communicated to members and families.</w:t>
            </w:r>
          </w:p>
        </w:tc>
      </w:tr>
      <w:tr w:rsidR="004D6315" w14:paraId="216FA922"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44CEC90E"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4C03FA8C" w14:textId="77777777" w:rsidR="004D6315" w:rsidRDefault="00A14CDB">
            <w:pPr>
              <w:spacing w:after="30"/>
            </w:pPr>
            <w:r>
              <w:rPr>
                <w:b/>
                <w:bCs/>
                <w:color w:val="0D0D0D"/>
                <w:sz w:val="19"/>
                <w:szCs w:val="19"/>
              </w:rPr>
              <w:t>Risk assessment</w:t>
            </w:r>
          </w:p>
          <w:p w14:paraId="4FAFAC3E" w14:textId="77777777" w:rsidR="004D6315" w:rsidRDefault="00A14CDB">
            <w:r>
              <w:rPr>
                <w:sz w:val="18"/>
                <w:szCs w:val="18"/>
              </w:rPr>
              <w:t>A current risk assessment covering your table tennis sessions and the environment in which they take place.</w:t>
            </w:r>
          </w:p>
        </w:tc>
      </w:tr>
      <w:tr w:rsidR="004D6315" w14:paraId="4F9E13CC"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53B83253" w14:textId="77777777" w:rsidR="004D6315" w:rsidRDefault="00A14CDB">
            <w:pPr>
              <w:jc w:val="center"/>
            </w:pPr>
            <w:r>
              <w:rPr>
                <w:b/>
                <w:bCs/>
                <w:color w:val="007A1C"/>
                <w:sz w:val="22"/>
                <w:szCs w:val="22"/>
              </w:rPr>
              <w:lastRenderedPageBreak/>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5C6F8419" w14:textId="77777777" w:rsidR="004D6315" w:rsidRDefault="00A14CDB">
            <w:pPr>
              <w:spacing w:after="30"/>
            </w:pPr>
            <w:r>
              <w:rPr>
                <w:b/>
                <w:bCs/>
                <w:color w:val="0D0D0D"/>
                <w:sz w:val="19"/>
                <w:szCs w:val="19"/>
              </w:rPr>
              <w:t>Named welfare / safeguarding officer</w:t>
            </w:r>
          </w:p>
          <w:p w14:paraId="3D2BAD24" w14:textId="77777777" w:rsidR="004D6315" w:rsidRDefault="00A14CDB">
            <w:r>
              <w:rPr>
                <w:sz w:val="18"/>
                <w:szCs w:val="18"/>
              </w:rPr>
              <w:t>A named, appointed individual responsible for safeguarding within your group, with appropriate training for that role. Don't worry we can help with this if its new.</w:t>
            </w:r>
          </w:p>
        </w:tc>
      </w:tr>
      <w:tr w:rsidR="004D6315" w14:paraId="4A5CDD00"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7E6A4B27"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4ED21366" w14:textId="77777777" w:rsidR="004D6315" w:rsidRDefault="00A14CDB">
            <w:pPr>
              <w:spacing w:after="30"/>
            </w:pPr>
            <w:r>
              <w:rPr>
                <w:b/>
                <w:bCs/>
                <w:color w:val="0D0D0D"/>
                <w:sz w:val="19"/>
                <w:szCs w:val="19"/>
              </w:rPr>
              <w:t>Garda / Access NI vetting</w:t>
            </w:r>
          </w:p>
          <w:p w14:paraId="6C3F102F" w14:textId="77777777" w:rsidR="004D6315" w:rsidRDefault="00A14CDB">
            <w:r>
              <w:rPr>
                <w:sz w:val="18"/>
                <w:szCs w:val="18"/>
              </w:rPr>
              <w:t>Evidence that all adults working with young people are fully vetted. Table Tennis Ireland arranges any outstanding vetting free of charge.</w:t>
            </w:r>
          </w:p>
        </w:tc>
      </w:tr>
      <w:tr w:rsidR="004D6315" w14:paraId="05C8DE8F"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679721A3"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2BF265D9" w14:textId="77777777" w:rsidR="004D6315" w:rsidRDefault="00A14CDB">
            <w:pPr>
              <w:spacing w:after="30"/>
            </w:pPr>
            <w:r>
              <w:rPr>
                <w:b/>
                <w:bCs/>
                <w:color w:val="0D0D0D"/>
                <w:sz w:val="19"/>
                <w:szCs w:val="19"/>
              </w:rPr>
              <w:t>Governance documents</w:t>
            </w:r>
          </w:p>
          <w:p w14:paraId="0D3A046F" w14:textId="77777777" w:rsidR="004D6315" w:rsidRDefault="00A14CDB">
            <w:r>
              <w:rPr>
                <w:sz w:val="18"/>
                <w:szCs w:val="18"/>
              </w:rPr>
              <w:t>A constitution or equivalent governance document from your parent organisation that covers the operation of your group.</w:t>
            </w:r>
          </w:p>
        </w:tc>
      </w:tr>
      <w:tr w:rsidR="004D6315" w14:paraId="269B9347"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060ECB53"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009AEB8C" w14:textId="77777777" w:rsidR="004D6315" w:rsidRDefault="00A14CDB">
            <w:pPr>
              <w:spacing w:after="30"/>
            </w:pPr>
            <w:r>
              <w:rPr>
                <w:b/>
                <w:bCs/>
                <w:color w:val="0D0D0D"/>
                <w:sz w:val="19"/>
                <w:szCs w:val="19"/>
              </w:rPr>
              <w:t>Signed code of conduct</w:t>
            </w:r>
          </w:p>
          <w:p w14:paraId="524B1CC5" w14:textId="77777777" w:rsidR="004D6315" w:rsidRDefault="00A14CDB">
            <w:r>
              <w:rPr>
                <w:sz w:val="18"/>
                <w:szCs w:val="18"/>
              </w:rPr>
              <w:t>A code of conduct adopted and signed by coaches, volunteers, parents/carers, and players — either Table Tennis Ireland's own or your parent organisation's equivalent.</w:t>
            </w:r>
          </w:p>
        </w:tc>
      </w:tr>
      <w:tr w:rsidR="004D6315" w14:paraId="253A6332" w14:textId="77777777">
        <w:trPr>
          <w:cantSplit/>
        </w:trPr>
        <w:tc>
          <w:tcPr>
            <w:tcW w:w="10106" w:type="dxa"/>
            <w:gridSpan w:val="2"/>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396DC457" w14:textId="77777777" w:rsidR="004D6315" w:rsidRDefault="00A14CDB">
            <w:pPr>
              <w:spacing w:after="100"/>
            </w:pPr>
            <w:r>
              <w:rPr>
                <w:rFonts w:ascii="Barlow Condensed" w:eastAsia="Barlow Condensed" w:hAnsi="Barlow Condensed" w:cs="Barlow Condensed"/>
                <w:b/>
                <w:bCs/>
                <w:color w:val="0D0D0D"/>
                <w:sz w:val="22"/>
                <w:szCs w:val="22"/>
              </w:rPr>
              <w:t>Not sure whether your existing documents meet Table Tennis Ireland's requirements?</w:t>
            </w:r>
          </w:p>
          <w:p w14:paraId="43120443" w14:textId="77777777" w:rsidR="004D6315" w:rsidRDefault="00A14CDB">
            <w:r>
              <w:rPr>
                <w:sz w:val="19"/>
                <w:szCs w:val="19"/>
              </w:rPr>
              <w:t>Contact us before you start your affiliation. Email membership@tabletennisireland.ie or request a call back and we will review your documentation with you directly. In most cases this is a straightforward conversation — whether you are a club or a group.</w:t>
            </w:r>
          </w:p>
        </w:tc>
      </w:tr>
      <w:tr w:rsidR="004D6315" w14:paraId="5FF0F24E" w14:textId="77777777">
        <w:trPr>
          <w:cantSplit/>
        </w:trPr>
        <w:tc>
          <w:tcPr>
            <w:tcW w:w="10106" w:type="dxa"/>
            <w:gridSpan w:val="2"/>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4BFC3B5F" w14:textId="77777777" w:rsidR="004D6315" w:rsidRDefault="00A14CDB">
            <w:pPr>
              <w:spacing w:after="100"/>
            </w:pPr>
            <w:r>
              <w:rPr>
                <w:rFonts w:ascii="Barlow Condensed" w:eastAsia="Barlow Condensed" w:hAnsi="Barlow Condensed" w:cs="Barlow Condensed"/>
                <w:b/>
                <w:bCs/>
                <w:color w:val="0D0D0D"/>
                <w:sz w:val="22"/>
                <w:szCs w:val="22"/>
              </w:rPr>
              <w:t>Thinking about growing into a full table tennis club? Silver is your next step.</w:t>
            </w:r>
          </w:p>
          <w:p w14:paraId="267E8CEC" w14:textId="77777777" w:rsidR="004D6315" w:rsidRDefault="00A14CDB">
            <w:r>
              <w:rPr>
                <w:sz w:val="19"/>
                <w:szCs w:val="19"/>
              </w:rPr>
              <w:t>If your junior group develops its own independent structure — with its own officers, committee, and growing membership — Silver affiliation as a more formal table tennis club may be the right move. Table Tennis Ireland will support that transition every step of the way.</w:t>
            </w:r>
          </w:p>
        </w:tc>
      </w:tr>
    </w:tbl>
    <w:p w14:paraId="398C797F" w14:textId="77777777" w:rsidR="004D6315" w:rsidRDefault="00A14CDB">
      <w:pPr>
        <w:pBdr>
          <w:bottom w:val="single" w:sz="12" w:space="6" w:color="00B52A"/>
        </w:pBdr>
        <w:spacing w:before="260" w:after="140"/>
      </w:pPr>
      <w:r>
        <w:rPr>
          <w:rFonts w:ascii="Barlow Condensed" w:eastAsia="Barlow Condensed" w:hAnsi="Barlow Condensed" w:cs="Barlow Condensed"/>
          <w:b/>
          <w:bCs/>
          <w:color w:val="0D0D0D"/>
          <w:sz w:val="27"/>
          <w:szCs w:val="27"/>
        </w:rPr>
        <w:t>KEY DATES</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8"/>
        <w:gridCol w:w="3368"/>
        <w:gridCol w:w="3370"/>
      </w:tblGrid>
      <w:tr w:rsidR="004D6315" w14:paraId="63B5616B" w14:textId="77777777">
        <w:trPr>
          <w:cantSplit/>
        </w:trPr>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180" w:type="dxa"/>
              <w:left w:w="160" w:type="dxa"/>
              <w:bottom w:w="180" w:type="dxa"/>
              <w:right w:w="160" w:type="dxa"/>
            </w:tcMar>
          </w:tcPr>
          <w:p w14:paraId="5D1DCAD6" w14:textId="77777777" w:rsidR="004D6315" w:rsidRDefault="00A14CDB">
            <w:pPr>
              <w:spacing w:after="50"/>
              <w:jc w:val="center"/>
            </w:pPr>
            <w:r>
              <w:rPr>
                <w:rFonts w:ascii="Barlow Condensed" w:eastAsia="Barlow Condensed" w:hAnsi="Barlow Condensed" w:cs="Barlow Condensed"/>
                <w:b/>
                <w:bCs/>
                <w:color w:val="00B52A"/>
                <w:sz w:val="21"/>
                <w:szCs w:val="21"/>
              </w:rPr>
              <w:t>1 August 2026</w:t>
            </w:r>
          </w:p>
          <w:p w14:paraId="5AFB5B71" w14:textId="77777777" w:rsidR="004D6315" w:rsidRDefault="00A14CDB">
            <w:pPr>
              <w:jc w:val="center"/>
            </w:pPr>
            <w:r>
              <w:rPr>
                <w:color w:val="FFFFFF"/>
                <w:sz w:val="16"/>
                <w:szCs w:val="16"/>
              </w:rPr>
              <w:t>Affiliation opens</w:t>
            </w:r>
          </w:p>
        </w:tc>
        <w:tc>
          <w:tcPr>
            <w:tcW w:w="3368" w:type="dxa"/>
            <w:tcBorders>
              <w:top w:val="single" w:sz="4" w:space="0" w:color="0D0D0D"/>
              <w:left w:val="single" w:sz="4" w:space="0" w:color="FFFFFF"/>
              <w:bottom w:val="single" w:sz="4" w:space="0" w:color="0D0D0D"/>
              <w:right w:val="single" w:sz="4" w:space="0" w:color="FFFFFF"/>
            </w:tcBorders>
            <w:shd w:val="clear" w:color="auto" w:fill="0D0D0D"/>
            <w:tcMar>
              <w:top w:w="180" w:type="dxa"/>
              <w:left w:w="160" w:type="dxa"/>
              <w:bottom w:w="180" w:type="dxa"/>
              <w:right w:w="160" w:type="dxa"/>
            </w:tcMar>
          </w:tcPr>
          <w:p w14:paraId="77EFE6DF" w14:textId="77777777" w:rsidR="004D6315" w:rsidRDefault="00A14CDB">
            <w:pPr>
              <w:spacing w:after="50"/>
              <w:jc w:val="center"/>
            </w:pPr>
            <w:r>
              <w:rPr>
                <w:rFonts w:ascii="Barlow Condensed" w:eastAsia="Barlow Condensed" w:hAnsi="Barlow Condensed" w:cs="Barlow Condensed"/>
                <w:b/>
                <w:bCs/>
                <w:color w:val="00B52A"/>
                <w:sz w:val="21"/>
                <w:szCs w:val="21"/>
              </w:rPr>
              <w:t>31 October 2026</w:t>
            </w:r>
          </w:p>
          <w:p w14:paraId="4978FDA2" w14:textId="77777777" w:rsidR="004D6315" w:rsidRDefault="00A14CDB">
            <w:pPr>
              <w:jc w:val="center"/>
            </w:pPr>
            <w:r>
              <w:rPr>
                <w:color w:val="FFFFFF"/>
                <w:sz w:val="16"/>
                <w:szCs w:val="16"/>
              </w:rPr>
              <w:t>Document upload deadline</w:t>
            </w:r>
          </w:p>
        </w:tc>
        <w:tc>
          <w:tcPr>
            <w:tcW w:w="3370" w:type="dxa"/>
            <w:tcBorders>
              <w:top w:val="single" w:sz="4" w:space="0" w:color="0D0D0D"/>
              <w:left w:val="single" w:sz="4" w:space="0" w:color="FFFFFF"/>
              <w:bottom w:val="single" w:sz="4" w:space="0" w:color="0D0D0D"/>
              <w:right w:val="single" w:sz="4" w:space="0" w:color="FFFFFF"/>
            </w:tcBorders>
            <w:shd w:val="clear" w:color="auto" w:fill="0D0D0D"/>
            <w:tcMar>
              <w:top w:w="180" w:type="dxa"/>
              <w:left w:w="160" w:type="dxa"/>
              <w:bottom w:w="180" w:type="dxa"/>
              <w:right w:w="160" w:type="dxa"/>
            </w:tcMar>
          </w:tcPr>
          <w:p w14:paraId="41A71D2C" w14:textId="77777777" w:rsidR="004D6315" w:rsidRDefault="00A14CDB">
            <w:pPr>
              <w:spacing w:after="50"/>
              <w:jc w:val="center"/>
            </w:pPr>
            <w:r>
              <w:rPr>
                <w:rFonts w:ascii="Barlow Condensed" w:eastAsia="Barlow Condensed" w:hAnsi="Barlow Condensed" w:cs="Barlow Condensed"/>
                <w:b/>
                <w:bCs/>
                <w:color w:val="00B52A"/>
                <w:sz w:val="21"/>
                <w:szCs w:val="21"/>
              </w:rPr>
              <w:t>30 November 2026</w:t>
            </w:r>
          </w:p>
          <w:p w14:paraId="4316FB59" w14:textId="77777777" w:rsidR="004D6315" w:rsidRDefault="00A14CDB">
            <w:pPr>
              <w:jc w:val="center"/>
            </w:pPr>
            <w:r>
              <w:rPr>
                <w:color w:val="FFFFFF"/>
                <w:sz w:val="16"/>
                <w:szCs w:val="16"/>
              </w:rPr>
              <w:t>Final compliance deadline</w:t>
            </w:r>
          </w:p>
        </w:tc>
      </w:tr>
    </w:tbl>
    <w:p w14:paraId="406728C7" w14:textId="77777777" w:rsidR="004D6315" w:rsidRDefault="004D6315">
      <w:pPr>
        <w:spacing w:before="200"/>
      </w:pPr>
    </w:p>
    <w:p w14:paraId="50942B24" w14:textId="77777777" w:rsidR="004D6315" w:rsidRDefault="00A14CDB">
      <w:pPr>
        <w:spacing w:after="140"/>
      </w:pPr>
      <w:r>
        <w:t>Get in touch with Table Tennis Ireland before you begin so we can confirm your existing structures are sufficient.</w:t>
      </w:r>
    </w:p>
    <w:p w14:paraId="5F47DD8A" w14:textId="77777777" w:rsidR="004D6315" w:rsidRDefault="00A14CDB">
      <w:pPr>
        <w:spacing w:after="100"/>
      </w:pPr>
      <w:hyperlink r:id="rId13" w:history="1">
        <w:r>
          <w:rPr>
            <w:b/>
            <w:bCs/>
            <w:color w:val="007A1C"/>
            <w:u w:val="single"/>
          </w:rPr>
          <w:t>New Club Registration Form — Click Here</w:t>
        </w:r>
      </w:hyperlink>
    </w:p>
    <w:p w14:paraId="630AF2B0" w14:textId="77777777" w:rsidR="004D6315" w:rsidRDefault="00A14CDB">
      <w:pPr>
        <w:spacing w:after="140"/>
      </w:pPr>
      <w:r>
        <w:rPr>
          <w:i/>
          <w:iCs/>
        </w:rPr>
        <w:t>Questions? Email membership@tabletennisireland.ie or request a call back.</w:t>
      </w:r>
    </w:p>
    <w:p w14:paraId="4039608A" w14:textId="77777777" w:rsidR="008E242B" w:rsidRDefault="008E242B">
      <w:pPr>
        <w:pBdr>
          <w:bottom w:val="single" w:sz="16" w:space="8" w:color="0D0D0D"/>
        </w:pBdr>
        <w:spacing w:before="280" w:after="160"/>
        <w:rPr>
          <w:rFonts w:ascii="Barlow Condensed" w:eastAsia="Barlow Condensed" w:hAnsi="Barlow Condensed" w:cs="Barlow Condensed"/>
          <w:b/>
          <w:bCs/>
          <w:color w:val="0D0D0D"/>
          <w:sz w:val="34"/>
          <w:szCs w:val="34"/>
        </w:rPr>
      </w:pPr>
    </w:p>
    <w:p w14:paraId="5745A4EC" w14:textId="77777777" w:rsidR="008E242B" w:rsidRDefault="008E242B">
      <w:pPr>
        <w:pBdr>
          <w:bottom w:val="single" w:sz="16" w:space="8" w:color="0D0D0D"/>
        </w:pBdr>
        <w:spacing w:before="280" w:after="160"/>
        <w:rPr>
          <w:rFonts w:ascii="Barlow Condensed" w:eastAsia="Barlow Condensed" w:hAnsi="Barlow Condensed" w:cs="Barlow Condensed"/>
          <w:b/>
          <w:bCs/>
          <w:color w:val="0D0D0D"/>
          <w:sz w:val="34"/>
          <w:szCs w:val="34"/>
        </w:rPr>
      </w:pPr>
    </w:p>
    <w:p w14:paraId="73EDE5E5" w14:textId="77777777" w:rsidR="008E242B" w:rsidRDefault="008E242B">
      <w:pPr>
        <w:pBdr>
          <w:bottom w:val="single" w:sz="16" w:space="8" w:color="0D0D0D"/>
        </w:pBdr>
        <w:spacing w:before="280" w:after="160"/>
        <w:rPr>
          <w:rFonts w:ascii="Barlow Condensed" w:eastAsia="Barlow Condensed" w:hAnsi="Barlow Condensed" w:cs="Barlow Condensed"/>
          <w:b/>
          <w:bCs/>
          <w:color w:val="0D0D0D"/>
          <w:sz w:val="34"/>
          <w:szCs w:val="34"/>
        </w:rPr>
      </w:pPr>
    </w:p>
    <w:p w14:paraId="00329C39" w14:textId="77777777" w:rsidR="008E242B" w:rsidRDefault="008E242B">
      <w:pPr>
        <w:pBdr>
          <w:bottom w:val="single" w:sz="16" w:space="8" w:color="0D0D0D"/>
        </w:pBdr>
        <w:spacing w:before="280" w:after="160"/>
        <w:rPr>
          <w:rFonts w:ascii="Barlow Condensed" w:eastAsia="Barlow Condensed" w:hAnsi="Barlow Condensed" w:cs="Barlow Condensed"/>
          <w:b/>
          <w:bCs/>
          <w:color w:val="0D0D0D"/>
          <w:sz w:val="34"/>
          <w:szCs w:val="34"/>
        </w:rPr>
      </w:pPr>
    </w:p>
    <w:p w14:paraId="030A31B1" w14:textId="77777777" w:rsidR="008E242B" w:rsidRDefault="008E242B">
      <w:pPr>
        <w:pBdr>
          <w:bottom w:val="single" w:sz="16" w:space="8" w:color="0D0D0D"/>
        </w:pBdr>
        <w:spacing w:before="280" w:after="160"/>
        <w:rPr>
          <w:rFonts w:ascii="Barlow Condensed" w:eastAsia="Barlow Condensed" w:hAnsi="Barlow Condensed" w:cs="Barlow Condensed"/>
          <w:b/>
          <w:bCs/>
          <w:color w:val="0D0D0D"/>
          <w:sz w:val="34"/>
          <w:szCs w:val="34"/>
        </w:rPr>
      </w:pPr>
    </w:p>
    <w:p w14:paraId="360D37EF" w14:textId="309FF1C0" w:rsidR="004D6315" w:rsidRDefault="00A14CDB">
      <w:pPr>
        <w:pBdr>
          <w:bottom w:val="single" w:sz="16" w:space="8" w:color="0D0D0D"/>
        </w:pBdr>
        <w:spacing w:before="280" w:after="160"/>
      </w:pPr>
      <w:r>
        <w:rPr>
          <w:rFonts w:ascii="Barlow Condensed" w:eastAsia="Barlow Condensed" w:hAnsi="Barlow Condensed" w:cs="Barlow Condensed"/>
          <w:b/>
          <w:bCs/>
          <w:color w:val="0D0D0D"/>
          <w:sz w:val="34"/>
          <w:szCs w:val="34"/>
        </w:rPr>
        <w:lastRenderedPageBreak/>
        <w:t>Formal Table Tennis Club</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7097AD07" w14:textId="77777777">
        <w:trPr>
          <w:cantSplit/>
        </w:trPr>
        <w:tc>
          <w:tcPr>
            <w:tcW w:w="10106" w:type="dxa"/>
            <w:tcBorders>
              <w:top w:val="single" w:sz="4" w:space="0" w:color="007A1C"/>
              <w:left w:val="single" w:sz="4" w:space="0" w:color="007A1C"/>
              <w:bottom w:val="single" w:sz="4" w:space="0" w:color="007A1C"/>
              <w:right w:val="single" w:sz="4" w:space="0" w:color="007A1C"/>
            </w:tcBorders>
            <w:shd w:val="clear" w:color="auto" w:fill="F4F4F4"/>
            <w:tcMar>
              <w:top w:w="180" w:type="dxa"/>
              <w:left w:w="280" w:type="dxa"/>
              <w:bottom w:w="180" w:type="dxa"/>
              <w:right w:w="280" w:type="dxa"/>
            </w:tcMar>
          </w:tcPr>
          <w:p w14:paraId="3427982D" w14:textId="77777777" w:rsidR="004D6315" w:rsidRDefault="00A14CDB">
            <w:pPr>
              <w:spacing w:after="100"/>
            </w:pPr>
            <w:r>
              <w:rPr>
                <w:rFonts w:ascii="Barlow Condensed" w:eastAsia="Barlow Condensed" w:hAnsi="Barlow Condensed" w:cs="Barlow Condensed"/>
                <w:b/>
                <w:bCs/>
                <w:color w:val="0D0D0D"/>
                <w:sz w:val="22"/>
                <w:szCs w:val="22"/>
              </w:rPr>
              <w:t>What is a formal table tennis club?</w:t>
            </w:r>
          </w:p>
          <w:p w14:paraId="6E05D3B5" w14:textId="77777777" w:rsidR="004D6315" w:rsidRDefault="00A14CDB">
            <w:r>
              <w:rPr>
                <w:sz w:val="19"/>
                <w:szCs w:val="19"/>
              </w:rPr>
              <w:t>A formal table tennis club is an established, inclusive club that welcomes members of all ages and abilities. It supports both recreational and competitive players, offers a structured development and playing pathway, and competes regularly in leagues and events. The club has junior and adult members and operates with a full committee structure.</w:t>
            </w:r>
          </w:p>
        </w:tc>
      </w:tr>
    </w:tbl>
    <w:p w14:paraId="05D5E380" w14:textId="77D2E41B" w:rsidR="004D6315" w:rsidRDefault="00A14CDB">
      <w:pPr>
        <w:spacing w:after="140"/>
      </w:pPr>
      <w:r>
        <w:t xml:space="preserve">Formal table tennis clubs are the backbone of table tennis in Ireland. The Silver standard reflects that — it sets a clear, comprehensive bar that protects your members and signals to your community that your club is somewhere worth being. </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4D6315" w14:paraId="6A99F423" w14:textId="77777777">
        <w:trPr>
          <w:cantSplit/>
        </w:trPr>
        <w:tc>
          <w:tcPr>
            <w:tcW w:w="10106" w:type="dxa"/>
            <w:tcBorders>
              <w:top w:val="none" w:sz="0" w:space="0" w:color="FFFFFF"/>
              <w:left w:val="none" w:sz="0" w:space="0" w:color="FFFFFF"/>
              <w:bottom w:val="none" w:sz="0" w:space="0" w:color="FFFFFF"/>
              <w:right w:val="none" w:sz="0" w:space="0" w:color="FFFFFF"/>
            </w:tcBorders>
            <w:shd w:val="clear" w:color="auto" w:fill="0D0D0D"/>
            <w:tcMar>
              <w:top w:w="160" w:type="dxa"/>
              <w:left w:w="280" w:type="dxa"/>
              <w:bottom w:w="160" w:type="dxa"/>
              <w:right w:w="280" w:type="dxa"/>
            </w:tcMar>
          </w:tcPr>
          <w:p w14:paraId="79856603" w14:textId="77777777" w:rsidR="004D6315" w:rsidRDefault="00A14CDB">
            <w:pPr>
              <w:spacing w:after="30"/>
            </w:pPr>
            <w:r>
              <w:rPr>
                <w:rFonts w:ascii="Barlow Condensed" w:eastAsia="Barlow Condensed" w:hAnsi="Barlow Condensed" w:cs="Barlow Condensed"/>
                <w:b/>
                <w:bCs/>
                <w:color w:val="00B52A"/>
                <w:sz w:val="24"/>
                <w:szCs w:val="24"/>
              </w:rPr>
              <w:t>Silver standard</w:t>
            </w:r>
          </w:p>
          <w:p w14:paraId="0DA769FE" w14:textId="77777777" w:rsidR="004D6315" w:rsidRDefault="00A14CDB">
            <w:r>
              <w:rPr>
                <w:color w:val="FFFFFF"/>
                <w:sz w:val="19"/>
                <w:szCs w:val="19"/>
              </w:rPr>
              <w:t>The standard for formal clubs with junior and adult members</w:t>
            </w:r>
          </w:p>
        </w:tc>
      </w:tr>
    </w:tbl>
    <w:p w14:paraId="2F37CBC4" w14:textId="77777777" w:rsidR="004D6315" w:rsidRDefault="00A14CDB">
      <w:pPr>
        <w:spacing w:before="180" w:after="60"/>
      </w:pPr>
      <w:r>
        <w:rPr>
          <w:rFonts w:ascii="Barlow Condensed" w:eastAsia="Barlow Condensed" w:hAnsi="Barlow Condensed" w:cs="Barlow Condensed"/>
          <w:b/>
          <w:bCs/>
          <w:color w:val="007A1C"/>
          <w:sz w:val="22"/>
          <w:szCs w:val="22"/>
        </w:rPr>
        <w:t>Why your standards set the tone for the whole sport</w:t>
      </w:r>
    </w:p>
    <w:p w14:paraId="0A90EB02" w14:textId="77777777" w:rsidR="004D6315" w:rsidRDefault="00A14CDB">
      <w:pPr>
        <w:spacing w:after="140"/>
      </w:pPr>
      <w:r>
        <w:t>The young players and adults who walk through your doors are trusting your club — and their families are trusting you — to provide a safe, well-governed, and inspiring environment. The Silver standard is comprehensive because your responsibility is comprehensive.</w:t>
      </w:r>
    </w:p>
    <w:p w14:paraId="7494662B" w14:textId="77777777" w:rsidR="004D6315" w:rsidRDefault="00A14CDB">
      <w:pPr>
        <w:spacing w:after="140"/>
      </w:pPr>
      <w:r>
        <w:t>A club that cannot demonstrate Silver standards cannot be fully affiliated with Table Tennis Ireland. This is not a line we move — but we will work with every club to help them get there and maintain those standards year on year.</w:t>
      </w:r>
    </w:p>
    <w:p w14:paraId="7C207388" w14:textId="77777777" w:rsidR="004D6315" w:rsidRDefault="00A14CDB">
      <w:pPr>
        <w:spacing w:after="140"/>
      </w:pPr>
      <w:r>
        <w:t>Table Tennis Ireland provides free vetting, access to safeguarding courses, governance templates, and direct support from Club Development Officers. You do not have to do this alone.</w:t>
      </w:r>
    </w:p>
    <w:p w14:paraId="03FD289D" w14:textId="77777777" w:rsidR="004D6315" w:rsidRDefault="00A14CDB">
      <w:pPr>
        <w:spacing w:before="180" w:after="60"/>
      </w:pPr>
      <w:r>
        <w:rPr>
          <w:rFonts w:ascii="Barlow Condensed" w:eastAsia="Barlow Condensed" w:hAnsi="Barlow Condensed" w:cs="Barlow Condensed"/>
          <w:b/>
          <w:bCs/>
          <w:color w:val="007A1C"/>
          <w:sz w:val="22"/>
          <w:szCs w:val="22"/>
        </w:rPr>
        <w:t>Silver requirements — formal table tennis club</w:t>
      </w:r>
    </w:p>
    <w:p w14:paraId="220BBA6C" w14:textId="77777777" w:rsidR="004D6315" w:rsidRDefault="00A14CDB">
      <w:pPr>
        <w:spacing w:after="140"/>
      </w:pPr>
      <w:r>
        <w:rPr>
          <w:i/>
          <w:iCs/>
          <w:sz w:val="19"/>
          <w:szCs w:val="19"/>
        </w:rPr>
        <w:t>Every formal table tennis club must have all of the following in place before Silver affiliation is complete. These requirements apply to the whole club — junior and adult members alike.</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9406"/>
      </w:tblGrid>
      <w:tr w:rsidR="004D6315" w14:paraId="42258A43" w14:textId="77777777">
        <w:trPr>
          <w:cantSplit/>
        </w:trPr>
        <w:tc>
          <w:tcPr>
            <w:tcW w:w="700" w:type="dxa"/>
            <w:tcBorders>
              <w:top w:val="single" w:sz="4" w:space="0" w:color="0D0D0D"/>
              <w:left w:val="single" w:sz="4" w:space="0" w:color="0D0D0D"/>
              <w:bottom w:val="single" w:sz="4" w:space="0" w:color="0D0D0D"/>
              <w:right w:val="single" w:sz="4" w:space="0" w:color="0D0D0D"/>
            </w:tcBorders>
            <w:shd w:val="clear" w:color="auto" w:fill="0D0D0D"/>
          </w:tcPr>
          <w:p w14:paraId="36FB7B3B" w14:textId="77777777" w:rsidR="004D6315" w:rsidRDefault="004D6315"/>
        </w:tc>
        <w:tc>
          <w:tcPr>
            <w:tcW w:w="9406" w:type="dxa"/>
            <w:tcBorders>
              <w:top w:val="single" w:sz="4" w:space="0" w:color="0D0D0D"/>
              <w:left w:val="single" w:sz="4" w:space="0" w:color="0D0D0D"/>
              <w:bottom w:val="single" w:sz="4" w:space="0" w:color="0D0D0D"/>
              <w:right w:val="single" w:sz="4" w:space="0" w:color="0D0D0D"/>
            </w:tcBorders>
            <w:shd w:val="clear" w:color="auto" w:fill="0D0D0D"/>
            <w:tcMar>
              <w:top w:w="100" w:type="dxa"/>
              <w:left w:w="160" w:type="dxa"/>
              <w:bottom w:w="100" w:type="dxa"/>
              <w:right w:w="160" w:type="dxa"/>
            </w:tcMar>
            <w:vAlign w:val="center"/>
          </w:tcPr>
          <w:p w14:paraId="68B35089" w14:textId="77777777" w:rsidR="004D6315" w:rsidRDefault="00A14CDB">
            <w:r>
              <w:rPr>
                <w:rFonts w:ascii="Barlow Condensed" w:eastAsia="Barlow Condensed" w:hAnsi="Barlow Condensed" w:cs="Barlow Condensed"/>
                <w:b/>
                <w:bCs/>
                <w:color w:val="FFFFFF"/>
              </w:rPr>
              <w:t>Requirements</w:t>
            </w:r>
          </w:p>
        </w:tc>
      </w:tr>
      <w:tr w:rsidR="004D6315" w14:paraId="57D09B88"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3535F4CC"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71FD0262" w14:textId="77777777" w:rsidR="004D6315" w:rsidRDefault="00A14CDB">
            <w:pPr>
              <w:spacing w:after="30"/>
            </w:pPr>
            <w:r>
              <w:rPr>
                <w:b/>
                <w:bCs/>
                <w:color w:val="0D0D0D"/>
                <w:sz w:val="19"/>
                <w:szCs w:val="19"/>
              </w:rPr>
              <w:t>Signed code of conduct</w:t>
            </w:r>
          </w:p>
          <w:p w14:paraId="1251665C" w14:textId="77777777" w:rsidR="004D6315" w:rsidRDefault="00A14CDB">
            <w:r>
              <w:rPr>
                <w:sz w:val="18"/>
                <w:szCs w:val="18"/>
              </w:rPr>
              <w:t>For coaches, volunteers, parents/carers, and players. Signed — not simply circulated — and published on your club website or social media.</w:t>
            </w:r>
          </w:p>
        </w:tc>
      </w:tr>
      <w:tr w:rsidR="004D6315" w14:paraId="58B5E255"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78EB8E83"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7FC73D2F" w14:textId="77777777" w:rsidR="004D6315" w:rsidRDefault="00A14CDB">
            <w:pPr>
              <w:spacing w:after="30"/>
            </w:pPr>
            <w:r>
              <w:rPr>
                <w:b/>
                <w:bCs/>
                <w:color w:val="0D0D0D"/>
                <w:sz w:val="19"/>
                <w:szCs w:val="19"/>
              </w:rPr>
              <w:t>Signed club constitution</w:t>
            </w:r>
          </w:p>
          <w:p w14:paraId="19832F2F" w14:textId="77777777" w:rsidR="004D6315" w:rsidRDefault="00A14CDB">
            <w:r>
              <w:rPr>
                <w:sz w:val="18"/>
                <w:szCs w:val="18"/>
              </w:rPr>
              <w:t>A template is available in the Table Tennis Ireland Club Development Handbook.</w:t>
            </w:r>
          </w:p>
        </w:tc>
      </w:tr>
      <w:tr w:rsidR="004D6315" w14:paraId="30F09078"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54B8C2ED"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4F1AD517" w14:textId="77777777" w:rsidR="004D6315" w:rsidRDefault="00A14CDB">
            <w:pPr>
              <w:spacing w:after="30"/>
            </w:pPr>
            <w:r>
              <w:rPr>
                <w:b/>
                <w:bCs/>
                <w:color w:val="0D0D0D"/>
                <w:sz w:val="19"/>
                <w:szCs w:val="19"/>
              </w:rPr>
              <w:t>Child Safeguarding Statement and Policy</w:t>
            </w:r>
          </w:p>
          <w:p w14:paraId="536DA8C6" w14:textId="77777777" w:rsidR="004D6315" w:rsidRDefault="00A14CDB">
            <w:r>
              <w:rPr>
                <w:sz w:val="18"/>
                <w:szCs w:val="18"/>
              </w:rPr>
              <w:t>Reviewed, signed, uploaded to Just Go, and displayed prominently on your website and social media.</w:t>
            </w:r>
          </w:p>
        </w:tc>
      </w:tr>
      <w:tr w:rsidR="004D6315" w14:paraId="5F8098D0"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17E30B96"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7C40319C" w14:textId="3B1AA7D8" w:rsidR="004D6315" w:rsidRDefault="00A14CDB">
            <w:pPr>
              <w:spacing w:after="30"/>
            </w:pPr>
            <w:r>
              <w:rPr>
                <w:b/>
                <w:bCs/>
                <w:color w:val="0D0D0D"/>
                <w:sz w:val="19"/>
                <w:szCs w:val="19"/>
              </w:rPr>
              <w:t>Adult Safeguarding Policy</w:t>
            </w:r>
            <w:r w:rsidR="00ED3294">
              <w:rPr>
                <w:b/>
                <w:bCs/>
                <w:color w:val="0D0D0D"/>
                <w:sz w:val="19"/>
                <w:szCs w:val="19"/>
              </w:rPr>
              <w:t xml:space="preserve"> (if required)</w:t>
            </w:r>
          </w:p>
          <w:p w14:paraId="45BC2FBF" w14:textId="77777777" w:rsidR="004D6315" w:rsidRDefault="00A14CDB">
            <w:r>
              <w:rPr>
                <w:sz w:val="18"/>
                <w:szCs w:val="18"/>
              </w:rPr>
              <w:t>Reviewed, signed, and displayed prominently online.</w:t>
            </w:r>
          </w:p>
        </w:tc>
      </w:tr>
      <w:tr w:rsidR="004D6315" w14:paraId="3E7F760B"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63734903"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58C4F60B" w14:textId="77777777" w:rsidR="004D6315" w:rsidRDefault="00A14CDB">
            <w:pPr>
              <w:spacing w:after="30"/>
            </w:pPr>
            <w:r>
              <w:rPr>
                <w:b/>
                <w:bCs/>
                <w:color w:val="0D0D0D"/>
                <w:sz w:val="19"/>
                <w:szCs w:val="19"/>
              </w:rPr>
              <w:t>Children's Safeguarding / Protection Officer (CCO)</w:t>
            </w:r>
          </w:p>
          <w:p w14:paraId="171FEACD" w14:textId="77777777" w:rsidR="004D6315" w:rsidRDefault="00A14CDB">
            <w:r>
              <w:rPr>
                <w:sz w:val="18"/>
                <w:szCs w:val="18"/>
              </w:rPr>
              <w:t>Appointed, fully vetted, and holding Safeguarding Level 1 and Level 2. May also serve as Designated Liaison Person (DLP); the DLP role additionally requires Level 3.</w:t>
            </w:r>
          </w:p>
        </w:tc>
      </w:tr>
      <w:tr w:rsidR="004D6315" w14:paraId="3754B2F0"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3AE046FC"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490FF3DC" w14:textId="77777777" w:rsidR="004D6315" w:rsidRDefault="00A14CDB">
            <w:pPr>
              <w:spacing w:after="30"/>
            </w:pPr>
            <w:r>
              <w:rPr>
                <w:b/>
                <w:bCs/>
                <w:color w:val="0D0D0D"/>
                <w:sz w:val="19"/>
                <w:szCs w:val="19"/>
              </w:rPr>
              <w:t>Vetting — all coaches, committee members, and volunteers</w:t>
            </w:r>
          </w:p>
          <w:p w14:paraId="040B0F40" w14:textId="555B162D" w:rsidR="004D6315" w:rsidRDefault="00A14CDB">
            <w:r>
              <w:rPr>
                <w:sz w:val="18"/>
                <w:szCs w:val="18"/>
              </w:rPr>
              <w:t xml:space="preserve">All those in contact with junior members must hold up-to-date Garda / Access NI vetting and Safeguarding Level 1. All vetting is free through Table Tennis Ireland. It is best practice to vet committee members but at the very least all </w:t>
            </w:r>
            <w:r w:rsidR="00A40C3B">
              <w:rPr>
                <w:sz w:val="18"/>
                <w:szCs w:val="18"/>
              </w:rPr>
              <w:t>committee members</w:t>
            </w:r>
            <w:r>
              <w:rPr>
                <w:sz w:val="18"/>
                <w:szCs w:val="18"/>
              </w:rPr>
              <w:t xml:space="preserve"> of the club should complete a safeguarding level 1 course.</w:t>
            </w:r>
          </w:p>
        </w:tc>
      </w:tr>
      <w:tr w:rsidR="004D6315" w14:paraId="2E9FE46A"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47616CDD" w14:textId="77777777" w:rsidR="004D6315" w:rsidRDefault="00A14CDB">
            <w:pPr>
              <w:jc w:val="center"/>
            </w:pPr>
            <w:r>
              <w:rPr>
                <w:b/>
                <w:bCs/>
                <w:color w:val="007A1C"/>
                <w:sz w:val="22"/>
                <w:szCs w:val="22"/>
              </w:rPr>
              <w:lastRenderedPageBreak/>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7F9A45A7" w14:textId="77777777" w:rsidR="004D6315" w:rsidRDefault="00A14CDB">
            <w:pPr>
              <w:spacing w:after="30"/>
            </w:pPr>
            <w:r>
              <w:rPr>
                <w:b/>
                <w:bCs/>
                <w:color w:val="0D0D0D"/>
                <w:sz w:val="19"/>
                <w:szCs w:val="19"/>
              </w:rPr>
              <w:t>A committee structure in place</w:t>
            </w:r>
          </w:p>
          <w:p w14:paraId="5C6F2308" w14:textId="77777777" w:rsidR="004D6315" w:rsidRDefault="00A14CDB">
            <w:r>
              <w:rPr>
                <w:sz w:val="18"/>
                <w:szCs w:val="18"/>
              </w:rPr>
              <w:t>Chairperson, Secretary, Treasurer, Lead Coach, and Children's Officer as required by the club. All officers should hold a generic club email address.</w:t>
            </w:r>
          </w:p>
        </w:tc>
      </w:tr>
      <w:tr w:rsidR="004D6315" w14:paraId="01D3C385"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EBEBEB"/>
            <w:vAlign w:val="center"/>
          </w:tcPr>
          <w:p w14:paraId="470A8FAC"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EBEBEB"/>
            <w:tcMar>
              <w:top w:w="120" w:type="dxa"/>
              <w:left w:w="160" w:type="dxa"/>
              <w:bottom w:w="120" w:type="dxa"/>
              <w:right w:w="160" w:type="dxa"/>
            </w:tcMar>
          </w:tcPr>
          <w:p w14:paraId="7B36992A" w14:textId="77777777" w:rsidR="004D6315" w:rsidRDefault="00A14CDB">
            <w:pPr>
              <w:spacing w:after="30"/>
            </w:pPr>
            <w:r>
              <w:rPr>
                <w:b/>
                <w:bCs/>
                <w:color w:val="0D0D0D"/>
                <w:sz w:val="19"/>
                <w:szCs w:val="19"/>
              </w:rPr>
              <w:t>All members affiliated</w:t>
            </w:r>
          </w:p>
          <w:p w14:paraId="789EDEBC" w14:textId="77777777" w:rsidR="004D6315" w:rsidRDefault="00A14CDB">
            <w:r>
              <w:rPr>
                <w:sz w:val="18"/>
                <w:szCs w:val="18"/>
              </w:rPr>
              <w:t>Every participating member must hold a valid Table Tennis Ireland membership via Just Go. Unaffiliated members are not covered by Table Tennis Ireland insurance.</w:t>
            </w:r>
          </w:p>
        </w:tc>
      </w:tr>
      <w:tr w:rsidR="004D6315" w14:paraId="410B2FE6" w14:textId="77777777">
        <w:trPr>
          <w:cantSplit/>
        </w:trPr>
        <w:tc>
          <w:tcPr>
            <w:tcW w:w="700" w:type="dxa"/>
            <w:tcBorders>
              <w:top w:val="single" w:sz="4" w:space="0" w:color="D9D9D9"/>
              <w:left w:val="single" w:sz="4" w:space="0" w:color="D9D9D9"/>
              <w:bottom w:val="single" w:sz="4" w:space="0" w:color="D9D9D9"/>
              <w:right w:val="single" w:sz="4" w:space="0" w:color="D9D9D9"/>
            </w:tcBorders>
            <w:shd w:val="clear" w:color="auto" w:fill="F4F4F4"/>
            <w:vAlign w:val="center"/>
          </w:tcPr>
          <w:p w14:paraId="3400641D" w14:textId="77777777" w:rsidR="004D6315" w:rsidRDefault="00A14CDB">
            <w:pPr>
              <w:jc w:val="center"/>
            </w:pPr>
            <w:r>
              <w:rPr>
                <w:b/>
                <w:bCs/>
                <w:color w:val="007A1C"/>
                <w:sz w:val="22"/>
                <w:szCs w:val="22"/>
              </w:rPr>
              <w:t>✓</w:t>
            </w:r>
          </w:p>
        </w:tc>
        <w:tc>
          <w:tcPr>
            <w:tcW w:w="9406" w:type="dxa"/>
            <w:tcBorders>
              <w:top w:val="single" w:sz="4" w:space="0" w:color="D9D9D9"/>
              <w:left w:val="single" w:sz="4" w:space="0" w:color="D9D9D9"/>
              <w:bottom w:val="single" w:sz="4" w:space="0" w:color="D9D9D9"/>
              <w:right w:val="single" w:sz="4" w:space="0" w:color="D9D9D9"/>
            </w:tcBorders>
            <w:shd w:val="clear" w:color="auto" w:fill="F4F4F4"/>
            <w:tcMar>
              <w:top w:w="120" w:type="dxa"/>
              <w:left w:w="160" w:type="dxa"/>
              <w:bottom w:w="120" w:type="dxa"/>
              <w:right w:w="160" w:type="dxa"/>
            </w:tcMar>
          </w:tcPr>
          <w:p w14:paraId="0E0D791E" w14:textId="77777777" w:rsidR="004D6315" w:rsidRDefault="00A14CDB">
            <w:pPr>
              <w:spacing w:after="30"/>
            </w:pPr>
            <w:r>
              <w:rPr>
                <w:b/>
                <w:bCs/>
                <w:color w:val="0D0D0D"/>
                <w:sz w:val="19"/>
                <w:szCs w:val="19"/>
              </w:rPr>
              <w:t>All documents uploaded to Just Go</w:t>
            </w:r>
          </w:p>
          <w:p w14:paraId="35EC3071" w14:textId="77777777" w:rsidR="004D6315" w:rsidRDefault="00A14CDB">
            <w:r>
              <w:rPr>
                <w:sz w:val="18"/>
                <w:szCs w:val="18"/>
              </w:rPr>
              <w:t>By 31 October 2026. Final compliance deadline is 30 November 2026.</w:t>
            </w:r>
          </w:p>
        </w:tc>
      </w:tr>
    </w:tbl>
    <w:p w14:paraId="65396404" w14:textId="77777777" w:rsidR="004D6315" w:rsidRDefault="00A14CDB">
      <w:pPr>
        <w:spacing w:before="180" w:after="60"/>
      </w:pPr>
      <w:r>
        <w:rPr>
          <w:rFonts w:ascii="Barlow Condensed" w:eastAsia="Barlow Condensed" w:hAnsi="Barlow Condensed" w:cs="Barlow Condensed"/>
          <w:b/>
          <w:bCs/>
          <w:color w:val="007A1C"/>
          <w:sz w:val="22"/>
          <w:szCs w:val="22"/>
        </w:rPr>
        <w:t>What Silver gives your club</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53"/>
        <w:gridCol w:w="5053"/>
      </w:tblGrid>
      <w:tr w:rsidR="004D6315" w14:paraId="30DEC3FA" w14:textId="77777777">
        <w:trPr>
          <w:cantSplit/>
        </w:trPr>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65BEE902" w14:textId="77777777" w:rsidR="004D6315" w:rsidRDefault="00A14CDB">
            <w:pPr>
              <w:spacing w:after="40"/>
            </w:pPr>
            <w:r>
              <w:rPr>
                <w:rFonts w:ascii="Barlow Condensed" w:eastAsia="Barlow Condensed" w:hAnsi="Barlow Condensed" w:cs="Barlow Condensed"/>
                <w:b/>
                <w:bCs/>
                <w:color w:val="007A1C"/>
              </w:rPr>
              <w:t>Full insurance cover</w:t>
            </w:r>
          </w:p>
          <w:p w14:paraId="67FDDFB8" w14:textId="77777777" w:rsidR="004D6315" w:rsidRDefault="00A14CDB">
            <w:r>
              <w:rPr>
                <w:sz w:val="18"/>
                <w:szCs w:val="18"/>
              </w:rPr>
              <w:t>Public liability (€6.5m), employer's liability (€13m), professional indemnity, and personal accident cover at no extra cost.</w:t>
            </w:r>
          </w:p>
        </w:tc>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117C8890" w14:textId="77777777" w:rsidR="004D6315" w:rsidRDefault="00A14CDB">
            <w:pPr>
              <w:spacing w:after="40"/>
            </w:pPr>
            <w:r>
              <w:rPr>
                <w:rFonts w:ascii="Barlow Condensed" w:eastAsia="Barlow Condensed" w:hAnsi="Barlow Condensed" w:cs="Barlow Condensed"/>
                <w:b/>
                <w:bCs/>
                <w:color w:val="007A1C"/>
              </w:rPr>
              <w:t>Free Garda / Access NI vetting</w:t>
            </w:r>
          </w:p>
          <w:p w14:paraId="718FB34F" w14:textId="77777777" w:rsidR="004D6315" w:rsidRDefault="00A14CDB">
            <w:r>
              <w:rPr>
                <w:sz w:val="18"/>
                <w:szCs w:val="18"/>
              </w:rPr>
              <w:t>Complimentary vetting for all coaches and volunteers working with young people.</w:t>
            </w:r>
          </w:p>
        </w:tc>
      </w:tr>
      <w:tr w:rsidR="004D6315" w14:paraId="6D117199" w14:textId="77777777">
        <w:trPr>
          <w:cantSplit/>
        </w:trPr>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6D112569" w14:textId="77777777" w:rsidR="004D6315" w:rsidRDefault="00A14CDB">
            <w:pPr>
              <w:spacing w:after="40"/>
            </w:pPr>
            <w:r>
              <w:rPr>
                <w:rFonts w:ascii="Barlow Condensed" w:eastAsia="Barlow Condensed" w:hAnsi="Barlow Condensed" w:cs="Barlow Condensed"/>
                <w:b/>
                <w:bCs/>
                <w:color w:val="007A1C"/>
              </w:rPr>
              <w:t>Safeguarding training</w:t>
            </w:r>
          </w:p>
          <w:p w14:paraId="45D513F2" w14:textId="77777777" w:rsidR="004D6315" w:rsidRDefault="00A14CDB">
            <w:r>
              <w:rPr>
                <w:sz w:val="18"/>
                <w:szCs w:val="18"/>
              </w:rPr>
              <w:t>Level 1 and 2 courses throughout the year. Silver clubs get priority access to all courses and CPD.</w:t>
            </w:r>
          </w:p>
        </w:tc>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1A6B0CD9" w14:textId="77777777" w:rsidR="004D6315" w:rsidRDefault="00A14CDB">
            <w:pPr>
              <w:spacing w:after="40"/>
            </w:pPr>
            <w:r>
              <w:rPr>
                <w:rFonts w:ascii="Barlow Condensed" w:eastAsia="Barlow Condensed" w:hAnsi="Barlow Condensed" w:cs="Barlow Condensed"/>
                <w:b/>
                <w:bCs/>
                <w:color w:val="007A1C"/>
              </w:rPr>
              <w:t>Competitive pathway</w:t>
            </w:r>
          </w:p>
          <w:p w14:paraId="17D8A3D2" w14:textId="77777777" w:rsidR="004D6315" w:rsidRDefault="00A14CDB">
            <w:r>
              <w:rPr>
                <w:sz w:val="18"/>
                <w:szCs w:val="18"/>
              </w:rPr>
              <w:t>Players can enter Table Tennis Ireland leagues, ranking events, classification events, and national competitions.</w:t>
            </w:r>
          </w:p>
        </w:tc>
      </w:tr>
      <w:tr w:rsidR="004D6315" w14:paraId="7F4C13EE" w14:textId="77777777">
        <w:trPr>
          <w:cantSplit/>
        </w:trPr>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513FF145" w14:textId="77777777" w:rsidR="004D6315" w:rsidRDefault="00A14CDB">
            <w:pPr>
              <w:spacing w:after="40"/>
            </w:pPr>
            <w:r>
              <w:rPr>
                <w:rFonts w:ascii="Barlow Condensed" w:eastAsia="Barlow Condensed" w:hAnsi="Barlow Condensed" w:cs="Barlow Condensed"/>
                <w:b/>
                <w:bCs/>
                <w:color w:val="007A1C"/>
              </w:rPr>
              <w:t>Grant support</w:t>
            </w:r>
          </w:p>
          <w:p w14:paraId="1D17B31E" w14:textId="77777777" w:rsidR="004D6315" w:rsidRDefault="00A14CDB">
            <w:r>
              <w:rPr>
                <w:sz w:val="18"/>
                <w:szCs w:val="18"/>
              </w:rPr>
              <w:t>Eligible for local council or sports partnership grants, Community Sport Facilities Fund, and local sports partnership funding alerts and hands-on support with grant applications.</w:t>
            </w:r>
          </w:p>
        </w:tc>
        <w:tc>
          <w:tcPr>
            <w:tcW w:w="5053"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00" w:type="dxa"/>
              <w:bottom w:w="160" w:type="dxa"/>
              <w:right w:w="200" w:type="dxa"/>
            </w:tcMar>
          </w:tcPr>
          <w:p w14:paraId="313F5194" w14:textId="77777777" w:rsidR="004D6315" w:rsidRDefault="00A14CDB">
            <w:pPr>
              <w:spacing w:after="40"/>
            </w:pPr>
            <w:r>
              <w:rPr>
                <w:rFonts w:ascii="Barlow Condensed" w:eastAsia="Barlow Condensed" w:hAnsi="Barlow Condensed" w:cs="Barlow Condensed"/>
                <w:b/>
                <w:bCs/>
                <w:color w:val="007A1C"/>
              </w:rPr>
              <w:t>Inclusion programmes</w:t>
            </w:r>
          </w:p>
          <w:p w14:paraId="65295FC6" w14:textId="77777777" w:rsidR="004D6315" w:rsidRDefault="00A14CDB">
            <w:r>
              <w:rPr>
                <w:sz w:val="18"/>
                <w:szCs w:val="18"/>
              </w:rPr>
              <w:t>Silver clubs are eligible to participate in Table Tennis Ireland's Inclusion programmes e.g. Disability, Women in Sport etc.</w:t>
            </w:r>
          </w:p>
        </w:tc>
      </w:tr>
    </w:tbl>
    <w:p w14:paraId="24A58BF8" w14:textId="77777777" w:rsidR="004D6315" w:rsidRDefault="004D6315">
      <w:pPr>
        <w:spacing w:before="200"/>
      </w:pPr>
    </w:p>
    <w:p w14:paraId="7DF78254" w14:textId="77777777" w:rsidR="004D6315" w:rsidRDefault="00A14CDB">
      <w:pPr>
        <w:spacing w:after="140"/>
      </w:pPr>
      <w:r>
        <w:t>Log in to Just Go to begin your affiliation. If you have questions about any compliance requirements, reach out and Table Tennis Ireland will guide you through every step personally.</w:t>
      </w:r>
    </w:p>
    <w:p w14:paraId="1B4FDD89" w14:textId="77777777" w:rsidR="004D6315" w:rsidRDefault="00A14CDB">
      <w:pPr>
        <w:spacing w:after="100"/>
      </w:pPr>
      <w:hyperlink r:id="rId14" w:history="1">
        <w:r>
          <w:rPr>
            <w:b/>
            <w:bCs/>
            <w:color w:val="007A1C"/>
            <w:u w:val="single"/>
          </w:rPr>
          <w:t>New Club Registration Form — Click Here</w:t>
        </w:r>
      </w:hyperlink>
    </w:p>
    <w:p w14:paraId="61F27E8D" w14:textId="77777777" w:rsidR="004D6315" w:rsidRDefault="00A14CDB">
      <w:pPr>
        <w:spacing w:after="140"/>
      </w:pPr>
      <w:r>
        <w:rPr>
          <w:i/>
          <w:iCs/>
        </w:rPr>
        <w:t>Questions? Email membership@tabletennisireland.ie or request a call back.</w:t>
      </w:r>
    </w:p>
    <w:p w14:paraId="2EEDC064" w14:textId="77777777" w:rsidR="004D6315" w:rsidRDefault="00A14CDB">
      <w:pPr>
        <w:spacing w:after="140"/>
      </w:pPr>
      <w:r>
        <w:rPr>
          <w:i/>
          <w:iCs/>
          <w:sz w:val="19"/>
          <w:szCs w:val="19"/>
        </w:rPr>
        <w:t>Not sure which category or tier fits your club? Some clubs span more than one type or have membership that changes from season to season. Contact Table Tennis Ireland and we will help you work out exactly what applies. Email membership@tabletennisireland.ie or request a call back.</w:t>
      </w:r>
    </w:p>
    <w:p w14:paraId="66D0AD5D" w14:textId="77777777" w:rsidR="00A14CDB" w:rsidRDefault="00A14CDB"/>
    <w:sectPr w:rsidR="00A14CDB">
      <w:footerReference w:type="default" r:id="rId15"/>
      <w:pgSz w:w="11906" w:h="16838"/>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072D" w14:textId="77777777" w:rsidR="003D3EB0" w:rsidRDefault="003D3EB0">
      <w:r>
        <w:separator/>
      </w:r>
    </w:p>
  </w:endnote>
  <w:endnote w:type="continuationSeparator" w:id="0">
    <w:p w14:paraId="6A9D1544" w14:textId="77777777" w:rsidR="003D3EB0" w:rsidRDefault="003D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848" w14:textId="77777777" w:rsidR="004D6315" w:rsidRDefault="00A14CDB">
    <w:pPr>
      <w:pBdr>
        <w:top w:val="single" w:sz="4" w:space="6" w:color="CCCCCC"/>
      </w:pBdr>
      <w:jc w:val="center"/>
    </w:pPr>
    <w:r>
      <w:rPr>
        <w:sz w:val="15"/>
        <w:szCs w:val="15"/>
      </w:rPr>
      <w:t>Table Tennis Ireland  |  membership@tabletennisireland.ie  |  tabletennisireland.ie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9D58" w14:textId="77777777" w:rsidR="003D3EB0" w:rsidRDefault="003D3EB0">
      <w:r>
        <w:separator/>
      </w:r>
    </w:p>
  </w:footnote>
  <w:footnote w:type="continuationSeparator" w:id="0">
    <w:p w14:paraId="7D52E798" w14:textId="77777777" w:rsidR="003D3EB0" w:rsidRDefault="003D3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4EC6"/>
    <w:multiLevelType w:val="hybridMultilevel"/>
    <w:tmpl w:val="B3B01508"/>
    <w:lvl w:ilvl="0" w:tplc="1F50AB98">
      <w:start w:val="1"/>
      <w:numFmt w:val="bullet"/>
      <w:lvlText w:val="●"/>
      <w:lvlJc w:val="left"/>
      <w:pPr>
        <w:ind w:left="720" w:hanging="360"/>
      </w:pPr>
    </w:lvl>
    <w:lvl w:ilvl="1" w:tplc="5F302FB6">
      <w:start w:val="1"/>
      <w:numFmt w:val="bullet"/>
      <w:lvlText w:val="○"/>
      <w:lvlJc w:val="left"/>
      <w:pPr>
        <w:ind w:left="1440" w:hanging="360"/>
      </w:pPr>
    </w:lvl>
    <w:lvl w:ilvl="2" w:tplc="A3625BBC">
      <w:start w:val="1"/>
      <w:numFmt w:val="bullet"/>
      <w:lvlText w:val="■"/>
      <w:lvlJc w:val="left"/>
      <w:pPr>
        <w:ind w:left="2160" w:hanging="360"/>
      </w:pPr>
    </w:lvl>
    <w:lvl w:ilvl="3" w:tplc="C9B01B44">
      <w:start w:val="1"/>
      <w:numFmt w:val="bullet"/>
      <w:lvlText w:val="●"/>
      <w:lvlJc w:val="left"/>
      <w:pPr>
        <w:ind w:left="2880" w:hanging="360"/>
      </w:pPr>
    </w:lvl>
    <w:lvl w:ilvl="4" w:tplc="6FBE35C8">
      <w:start w:val="1"/>
      <w:numFmt w:val="bullet"/>
      <w:lvlText w:val="○"/>
      <w:lvlJc w:val="left"/>
      <w:pPr>
        <w:ind w:left="3600" w:hanging="360"/>
      </w:pPr>
    </w:lvl>
    <w:lvl w:ilvl="5" w:tplc="A6F45EC8">
      <w:start w:val="1"/>
      <w:numFmt w:val="bullet"/>
      <w:lvlText w:val="■"/>
      <w:lvlJc w:val="left"/>
      <w:pPr>
        <w:ind w:left="4320" w:hanging="360"/>
      </w:pPr>
    </w:lvl>
    <w:lvl w:ilvl="6" w:tplc="91640EB4">
      <w:start w:val="1"/>
      <w:numFmt w:val="bullet"/>
      <w:lvlText w:val="●"/>
      <w:lvlJc w:val="left"/>
      <w:pPr>
        <w:ind w:left="5040" w:hanging="360"/>
      </w:pPr>
    </w:lvl>
    <w:lvl w:ilvl="7" w:tplc="86AC1F7E">
      <w:start w:val="1"/>
      <w:numFmt w:val="bullet"/>
      <w:lvlText w:val="●"/>
      <w:lvlJc w:val="left"/>
      <w:pPr>
        <w:ind w:left="5760" w:hanging="360"/>
      </w:pPr>
    </w:lvl>
    <w:lvl w:ilvl="8" w:tplc="818A13A2">
      <w:start w:val="1"/>
      <w:numFmt w:val="bullet"/>
      <w:lvlText w:val="●"/>
      <w:lvlJc w:val="left"/>
      <w:pPr>
        <w:ind w:left="6480" w:hanging="360"/>
      </w:pPr>
    </w:lvl>
  </w:abstractNum>
  <w:num w:numId="1" w16cid:durableId="1608586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15"/>
    <w:rsid w:val="000660CB"/>
    <w:rsid w:val="001253B6"/>
    <w:rsid w:val="00193AAB"/>
    <w:rsid w:val="001F3139"/>
    <w:rsid w:val="003D3EB0"/>
    <w:rsid w:val="004B0160"/>
    <w:rsid w:val="004D6315"/>
    <w:rsid w:val="007B0090"/>
    <w:rsid w:val="008E242B"/>
    <w:rsid w:val="009A7F10"/>
    <w:rsid w:val="00A03465"/>
    <w:rsid w:val="00A14CDB"/>
    <w:rsid w:val="00A40C3B"/>
    <w:rsid w:val="00D57CFE"/>
    <w:rsid w:val="00DC7BF4"/>
    <w:rsid w:val="00DD3D4D"/>
    <w:rsid w:val="00ED3294"/>
    <w:rsid w:val="00EF1F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0F37"/>
  <w15:docId w15:val="{A432A9C4-F74E-436C-93CE-09621550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3A3A3A"/>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0660CB"/>
    <w:pPr>
      <w:tabs>
        <w:tab w:val="center" w:pos="4513"/>
        <w:tab w:val="right" w:pos="9026"/>
      </w:tabs>
    </w:pPr>
  </w:style>
  <w:style w:type="character" w:customStyle="1" w:styleId="HeaderChar">
    <w:name w:val="Header Char"/>
    <w:basedOn w:val="DefaultParagraphFont"/>
    <w:link w:val="Header"/>
    <w:uiPriority w:val="99"/>
    <w:semiHidden/>
    <w:rsid w:val="000660CB"/>
  </w:style>
  <w:style w:type="paragraph" w:styleId="Footer">
    <w:name w:val="footer"/>
    <w:basedOn w:val="Normal"/>
    <w:link w:val="FooterChar"/>
    <w:uiPriority w:val="99"/>
    <w:semiHidden/>
    <w:unhideWhenUsed/>
    <w:rsid w:val="000660CB"/>
    <w:pPr>
      <w:tabs>
        <w:tab w:val="center" w:pos="4513"/>
        <w:tab w:val="right" w:pos="9026"/>
      </w:tabs>
    </w:pPr>
  </w:style>
  <w:style w:type="character" w:customStyle="1" w:styleId="FooterChar">
    <w:name w:val="Footer Char"/>
    <w:basedOn w:val="DefaultParagraphFont"/>
    <w:link w:val="Footer"/>
    <w:uiPriority w:val="99"/>
    <w:semiHidden/>
    <w:rsid w:val="0006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cloud.microsoft/e/GCbTe4k71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cloud.microsoft/e/GCbTe4k71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cloud.microsoft/e/GCbTe4k7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a47a64-76d1-42f5-9315-6f1df881c902" xsi:nil="true"/>
    <lcf76f155ced4ddcb4097134ff3c332f xmlns="8c455223-94eb-4ad6-bd40-6e33c61ad7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9" ma:contentTypeDescription="Create a new document." ma:contentTypeScope="" ma:versionID="e4e28a974ac0db366a26f142d04dae9a">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a677747e77cebd44083c001d6d83363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dc3ded-e30c-4690-abbf-558b416492b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987597-530e-42eb-af4c-911f7e9624cb}" ma:internalName="TaxCatchAll" ma:showField="CatchAllData" ma:web="07a47a64-76d1-42f5-9315-6f1df881c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EA984-DD31-4E89-BCA6-0A7D4EA42576}">
  <ds:schemaRefs>
    <ds:schemaRef ds:uri="http://schemas.microsoft.com/office/2006/metadata/properties"/>
    <ds:schemaRef ds:uri="http://schemas.microsoft.com/office/infopath/2007/PartnerControls"/>
    <ds:schemaRef ds:uri="07a47a64-76d1-42f5-9315-6f1df881c902"/>
    <ds:schemaRef ds:uri="8c455223-94eb-4ad6-bd40-6e33c61ad72d"/>
  </ds:schemaRefs>
</ds:datastoreItem>
</file>

<file path=customXml/itemProps2.xml><?xml version="1.0" encoding="utf-8"?>
<ds:datastoreItem xmlns:ds="http://schemas.openxmlformats.org/officeDocument/2006/customXml" ds:itemID="{D5FDA03E-5A4A-43B2-A2DA-C2871422599D}">
  <ds:schemaRefs>
    <ds:schemaRef ds:uri="http://schemas.microsoft.com/sharepoint/v3/contenttype/forms"/>
  </ds:schemaRefs>
</ds:datastoreItem>
</file>

<file path=customXml/itemProps3.xml><?xml version="1.0" encoding="utf-8"?>
<ds:datastoreItem xmlns:ds="http://schemas.openxmlformats.org/officeDocument/2006/customXml" ds:itemID="{7F41B430-833A-4FCC-A3EA-DDC9C04FD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5223-94eb-4ad6-bd40-6e33c61ad72d"/>
    <ds:schemaRef ds:uri="07a47a64-76d1-42f5-9315-6f1df881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2160</Words>
  <Characters>12316</Characters>
  <Application>Microsoft Office Word</Application>
  <DocSecurity>0</DocSecurity>
  <Lines>102</Lines>
  <Paragraphs>28</Paragraphs>
  <ScaleCrop>false</ScaleCrop>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CEO | Table Tennis Ireland</cp:lastModifiedBy>
  <cp:revision>13</cp:revision>
  <dcterms:created xsi:type="dcterms:W3CDTF">2026-07-01T14:20:00Z</dcterms:created>
  <dcterms:modified xsi:type="dcterms:W3CDTF">2026-07-01T14:37:00Z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y fmtid="{D5CDD505-2E9C-101B-9397-08002B2CF9AE}" pid="3" name="MediaServiceImageTags">
    <vt:lpwstr/>
  </property>
</Properties>
</file>